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1359B1"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1359B1"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DF3F0E" w:rsidRPr="004D4FA4" w:rsidRDefault="007E7FC0" w:rsidP="00DF3F0E">
      <w:pPr>
        <w:tabs>
          <w:tab w:val="center" w:pos="4680"/>
        </w:tabs>
        <w:jc w:val="center"/>
        <w:rPr>
          <w:rFonts w:ascii="Times New Roman Bold" w:hAnsi="Times New Roman Bold"/>
          <w:smallCaps/>
          <w:sz w:val="48"/>
        </w:rPr>
      </w:pPr>
      <w:r>
        <w:rPr>
          <w:rFonts w:ascii="Times New Roman Bold" w:hAnsi="Times New Roman Bold"/>
          <w:smallCaps/>
          <w:sz w:val="36"/>
        </w:rPr>
        <w:t>CONCRETING OF ROAD</w:t>
      </w:r>
    </w:p>
    <w:p w:rsidR="00A3027C" w:rsidRDefault="007E7FC0" w:rsidP="005269C4">
      <w:pPr>
        <w:tabs>
          <w:tab w:val="center" w:pos="4680"/>
        </w:tabs>
        <w:ind w:left="-180"/>
        <w:jc w:val="center"/>
        <w:rPr>
          <w:rFonts w:ascii="Times New Roman Bold" w:hAnsi="Times New Roman Bold"/>
          <w:smallCaps/>
          <w:sz w:val="36"/>
        </w:rPr>
      </w:pPr>
      <w:proofErr w:type="spellStart"/>
      <w:r w:rsidRPr="007E7FC0">
        <w:rPr>
          <w:rFonts w:ascii="Times New Roman Bold" w:hAnsi="Times New Roman Bold"/>
          <w:smallCaps/>
          <w:sz w:val="36"/>
        </w:rPr>
        <w:t>dunkin</w:t>
      </w:r>
      <w:proofErr w:type="spellEnd"/>
      <w:r w:rsidRPr="007E7FC0">
        <w:rPr>
          <w:rFonts w:ascii="Times New Roman Bold" w:hAnsi="Times New Roman Bold"/>
          <w:smallCaps/>
          <w:sz w:val="36"/>
        </w:rPr>
        <w:t xml:space="preserve"> drive street, </w:t>
      </w:r>
      <w:proofErr w:type="spellStart"/>
      <w:r w:rsidRPr="007E7FC0">
        <w:rPr>
          <w:rFonts w:ascii="Times New Roman Bold" w:hAnsi="Times New Roman Bold"/>
          <w:smallCaps/>
          <w:sz w:val="36"/>
        </w:rPr>
        <w:t>caggay</w:t>
      </w:r>
      <w:proofErr w:type="spellEnd"/>
      <w:r w:rsidR="00DF3F0E">
        <w:rPr>
          <w:rFonts w:ascii="Times New Roman Bold" w:hAnsi="Times New Roman Bold"/>
          <w:smallCaps/>
          <w:sz w:val="30"/>
        </w:rPr>
        <w:t>,</w:t>
      </w:r>
      <w:r w:rsidR="00DF3F0E">
        <w:rPr>
          <w:rFonts w:ascii="Times New Roman Bold" w:hAnsi="Times New Roman Bold"/>
          <w:smallCaps/>
          <w:sz w:val="36"/>
        </w:rPr>
        <w:t xml:space="preserve"> </w:t>
      </w:r>
      <w:proofErr w:type="spellStart"/>
      <w:r w:rsidR="00DF3F0E" w:rsidRPr="004A5461">
        <w:rPr>
          <w:rFonts w:ascii="Times New Roman Bold" w:hAnsi="Times New Roman Bold"/>
          <w:smallCaps/>
          <w:sz w:val="36"/>
        </w:rPr>
        <w:t>tuguegarao</w:t>
      </w:r>
      <w:proofErr w:type="spellEnd"/>
      <w:r w:rsidR="00DF3F0E" w:rsidRPr="004A5461">
        <w:rPr>
          <w:rFonts w:ascii="Times New Roman Bold" w:hAnsi="Times New Roman Bold"/>
          <w:smallCaps/>
          <w:sz w:val="36"/>
        </w:rPr>
        <w:t xml:space="preserve">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3A5B7D">
        <w:rPr>
          <w:rFonts w:ascii="Times New Roman Bold" w:hAnsi="Times New Roman Bold"/>
          <w:smallCaps/>
          <w:sz w:val="36"/>
        </w:rPr>
        <w:t>2</w:t>
      </w:r>
      <w:r w:rsidR="007E7FC0">
        <w:rPr>
          <w:rFonts w:ascii="Times New Roman Bold" w:hAnsi="Times New Roman Bold"/>
          <w:smallCaps/>
          <w:sz w:val="36"/>
        </w:rPr>
        <w:t>6</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1359B1"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7E7FC0"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CONCRETING OF ROAD</w:t>
      </w:r>
    </w:p>
    <w:p w:rsidR="00A830A6" w:rsidRPr="0097369F" w:rsidRDefault="007E7FC0" w:rsidP="005269C4">
      <w:pPr>
        <w:tabs>
          <w:tab w:val="center" w:pos="4680"/>
        </w:tabs>
        <w:jc w:val="center"/>
        <w:rPr>
          <w:rFonts w:ascii="Times New Roman Bold" w:hAnsi="Times New Roman Bold"/>
          <w:smallCaps/>
          <w:sz w:val="36"/>
          <w:szCs w:val="50"/>
        </w:rPr>
      </w:pPr>
      <w:proofErr w:type="spellStart"/>
      <w:r>
        <w:rPr>
          <w:rFonts w:ascii="Times New Roman Bold" w:hAnsi="Times New Roman Bold"/>
          <w:smallCaps/>
          <w:sz w:val="36"/>
          <w:szCs w:val="50"/>
        </w:rPr>
        <w:t>dunkin</w:t>
      </w:r>
      <w:proofErr w:type="spellEnd"/>
      <w:r>
        <w:rPr>
          <w:rFonts w:ascii="Times New Roman Bold" w:hAnsi="Times New Roman Bold"/>
          <w:smallCaps/>
          <w:sz w:val="36"/>
          <w:szCs w:val="50"/>
        </w:rPr>
        <w:t xml:space="preserve"> drive street, </w:t>
      </w:r>
      <w:proofErr w:type="spellStart"/>
      <w:r>
        <w:rPr>
          <w:rFonts w:ascii="Times New Roman Bold" w:hAnsi="Times New Roman Bold"/>
          <w:smallCaps/>
          <w:sz w:val="36"/>
          <w:szCs w:val="50"/>
        </w:rPr>
        <w:t>caggay</w:t>
      </w:r>
      <w:proofErr w:type="spellEnd"/>
      <w:r w:rsidR="00C10E90">
        <w:rPr>
          <w:rFonts w:ascii="Times New Roman Bold" w:hAnsi="Times New Roman Bold"/>
          <w:smallCaps/>
          <w:sz w:val="36"/>
          <w:szCs w:val="50"/>
        </w:rPr>
        <w:t>,</w:t>
      </w:r>
      <w:r w:rsidR="00AE5427">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C96B71">
        <w:rPr>
          <w:rFonts w:ascii="Times New Roman Bold" w:hAnsi="Times New Roman Bold"/>
          <w:smallCaps/>
          <w:sz w:val="32"/>
          <w:szCs w:val="32"/>
        </w:rPr>
        <w:t>2</w:t>
      </w:r>
      <w:r w:rsidR="007E7FC0">
        <w:rPr>
          <w:rFonts w:ascii="Times New Roman Bold" w:hAnsi="Times New Roman Bold"/>
          <w:smallCaps/>
          <w:sz w:val="32"/>
          <w:szCs w:val="32"/>
        </w:rPr>
        <w:t>6</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7E7FC0">
        <w:rPr>
          <w:sz w:val="28"/>
        </w:rPr>
        <w:t>May 2</w:t>
      </w:r>
      <w:r w:rsidR="00691929">
        <w:rPr>
          <w:sz w:val="28"/>
        </w:rPr>
        <w:t>6</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3D05F0">
        <w:rPr>
          <w:spacing w:val="-2"/>
        </w:rPr>
        <w:t xml:space="preserve">20% </w:t>
      </w:r>
      <w:r w:rsidR="0049628E">
        <w:rPr>
          <w:spacing w:val="-2"/>
        </w:rPr>
        <w:t>Economic Development</w:t>
      </w:r>
      <w:r w:rsidR="004234FF">
        <w:rPr>
          <w:spacing w:val="-2"/>
        </w:rPr>
        <w:t xml:space="preserve"> Fund</w:t>
      </w:r>
      <w:r w:rsidR="0049628E">
        <w:rPr>
          <w:spacing w:val="-2"/>
        </w:rPr>
        <w:t xml:space="preserve"> (EDF)</w:t>
      </w:r>
      <w:r w:rsidR="004234FF">
        <w:rPr>
          <w:spacing w:val="-2"/>
        </w:rPr>
        <w:t xml:space="preserve"> for Calendar Year 2021</w:t>
      </w:r>
      <w:r w:rsidRPr="004D4FA4">
        <w:rPr>
          <w:spacing w:val="-2"/>
        </w:rPr>
        <w:t xml:space="preserve">, intends to apply </w:t>
      </w:r>
      <w:r>
        <w:rPr>
          <w:spacing w:val="-2"/>
        </w:rPr>
        <w:t xml:space="preserve">the sum </w:t>
      </w:r>
      <w:r w:rsidR="00045AD9">
        <w:rPr>
          <w:spacing w:val="-2"/>
        </w:rPr>
        <w:t xml:space="preserve">of </w:t>
      </w:r>
      <w:r w:rsidR="007E7FC0">
        <w:rPr>
          <w:spacing w:val="-2"/>
        </w:rPr>
        <w:t>Eight Hundred Ninety One</w:t>
      </w:r>
      <w:r w:rsidR="00FD4E17">
        <w:rPr>
          <w:spacing w:val="-2"/>
        </w:rPr>
        <w:t xml:space="preserve"> Thousand</w:t>
      </w:r>
      <w:r w:rsidR="007E7FC0">
        <w:rPr>
          <w:spacing w:val="-2"/>
        </w:rPr>
        <w:t xml:space="preserve"> One Hundred Sixty Nine Pesos and Sixty Nine Centavos</w:t>
      </w:r>
      <w:r w:rsidR="005269C4">
        <w:rPr>
          <w:spacing w:val="-2"/>
        </w:rPr>
        <w:t xml:space="preserve"> (Php</w:t>
      </w:r>
      <w:r w:rsidR="007E7FC0">
        <w:rPr>
          <w:spacing w:val="-2"/>
        </w:rPr>
        <w:t>891</w:t>
      </w:r>
      <w:proofErr w:type="gramStart"/>
      <w:r w:rsidR="007E7FC0">
        <w:rPr>
          <w:spacing w:val="-2"/>
        </w:rPr>
        <w:t>,169.69</w:t>
      </w:r>
      <w:proofErr w:type="gramEnd"/>
      <w:r>
        <w:rPr>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7E7FC0">
        <w:rPr>
          <w:spacing w:val="-2"/>
        </w:rPr>
        <w:t xml:space="preserve">Concreting of Road, Dunkin Drive Street, </w:t>
      </w:r>
      <w:proofErr w:type="spellStart"/>
      <w:r w:rsidR="007E7FC0">
        <w:rPr>
          <w:spacing w:val="-2"/>
        </w:rPr>
        <w:t>Caggay</w:t>
      </w:r>
      <w:proofErr w:type="spellEnd"/>
      <w:r w:rsidR="000A321F">
        <w:rPr>
          <w:spacing w:val="-2"/>
        </w:rPr>
        <w:t>,</w:t>
      </w:r>
      <w:r w:rsidR="005269C4">
        <w:rPr>
          <w:spacing w:val="-2"/>
        </w:rPr>
        <w:t xml:space="preserve"> </w:t>
      </w:r>
      <w:proofErr w:type="spellStart"/>
      <w:r w:rsidR="005269C4">
        <w:rPr>
          <w:spacing w:val="-2"/>
        </w:rPr>
        <w:t>Tuguegarao</w:t>
      </w:r>
      <w:proofErr w:type="spellEnd"/>
      <w:r w:rsidR="005269C4">
        <w:rPr>
          <w:spacing w:val="-2"/>
        </w:rPr>
        <w:t xml:space="preserve"> City</w:t>
      </w:r>
      <w:r w:rsidR="00941619">
        <w:rPr>
          <w:spacing w:val="-2"/>
        </w:rPr>
        <w:t xml:space="preserve"> under </w:t>
      </w:r>
      <w:r w:rsidR="007E7FC0">
        <w:rPr>
          <w:spacing w:val="-2"/>
        </w:rPr>
        <w:t xml:space="preserve">    </w:t>
      </w:r>
      <w:r w:rsidR="00941619">
        <w:rPr>
          <w:spacing w:val="-2"/>
        </w:rPr>
        <w:t>PB-INF-2021-0</w:t>
      </w:r>
      <w:r w:rsidR="00FB6EB2">
        <w:rPr>
          <w:spacing w:val="-2"/>
        </w:rPr>
        <w:t>2</w:t>
      </w:r>
      <w:r w:rsidR="007E7FC0">
        <w:rPr>
          <w:spacing w:val="-2"/>
        </w:rPr>
        <w:t>6</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7F18E1">
        <w:rPr>
          <w:spacing w:val="-2"/>
        </w:rPr>
        <w:t>Sixty</w:t>
      </w:r>
      <w:r w:rsidR="00941619">
        <w:rPr>
          <w:spacing w:val="-2"/>
        </w:rPr>
        <w:t xml:space="preserve"> (</w:t>
      </w:r>
      <w:r w:rsidR="007F18E1">
        <w:rPr>
          <w:spacing w:val="-2"/>
        </w:rPr>
        <w:t>6</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7E7FC0">
        <w:rPr>
          <w:spacing w:val="-2"/>
        </w:rPr>
        <w:t>May 26</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45612D">
        <w:rPr>
          <w:spacing w:val="-2"/>
        </w:rPr>
        <w:t xml:space="preserve">June </w:t>
      </w:r>
      <w:r w:rsidR="004965CC">
        <w:rPr>
          <w:spacing w:val="-2"/>
        </w:rPr>
        <w:t>16</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4965CC">
        <w:rPr>
          <w:b/>
          <w:spacing w:val="-2"/>
        </w:rPr>
        <w:t>One</w:t>
      </w:r>
      <w:r w:rsidR="0021658D" w:rsidRPr="00AC0279">
        <w:rPr>
          <w:b/>
          <w:spacing w:val="-2"/>
        </w:rPr>
        <w:t xml:space="preserve"> </w:t>
      </w:r>
      <w:r w:rsidRPr="00AC0279">
        <w:rPr>
          <w:b/>
          <w:spacing w:val="-2"/>
        </w:rPr>
        <w:t xml:space="preserve">Thousand Pesos </w:t>
      </w:r>
      <w:r w:rsidR="00337216" w:rsidRPr="00AC0279">
        <w:rPr>
          <w:b/>
          <w:spacing w:val="-2"/>
        </w:rPr>
        <w:t>(Php</w:t>
      </w:r>
      <w:r w:rsidR="004965CC">
        <w:rPr>
          <w:b/>
          <w:spacing w:val="-2"/>
        </w:rPr>
        <w:t>1</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4965CC">
        <w:rPr>
          <w:spacing w:val="-2"/>
        </w:rPr>
        <w:t>June</w:t>
      </w:r>
      <w:r w:rsidR="00F0284F">
        <w:rPr>
          <w:spacing w:val="-2"/>
        </w:rPr>
        <w:t xml:space="preserve"> </w:t>
      </w:r>
      <w:r w:rsidR="004965CC">
        <w:rPr>
          <w:spacing w:val="-2"/>
        </w:rPr>
        <w:t>3</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45612D">
        <w:rPr>
          <w:spacing w:val="-2"/>
        </w:rPr>
        <w:t xml:space="preserve">June </w:t>
      </w:r>
      <w:r w:rsidR="004965CC">
        <w:rPr>
          <w:spacing w:val="-2"/>
        </w:rPr>
        <w:t>16</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45612D">
        <w:rPr>
          <w:spacing w:val="-2"/>
        </w:rPr>
        <w:t xml:space="preserve">June </w:t>
      </w:r>
      <w:r w:rsidR="004965CC">
        <w:rPr>
          <w:spacing w:val="-2"/>
        </w:rPr>
        <w:t>16</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1359B1"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B04885">
          <w:rPr>
            <w:noProof/>
            <w:webHidden/>
          </w:rPr>
          <w:t>7</w:t>
        </w:r>
        <w:r w:rsidRPr="00286A7C">
          <w:rPr>
            <w:noProof/>
            <w:webHidden/>
          </w:rPr>
          <w:fldChar w:fldCharType="end"/>
        </w:r>
      </w:hyperlink>
    </w:p>
    <w:p w:rsidR="00A63499" w:rsidRPr="00286A7C" w:rsidRDefault="001359B1"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B04885">
          <w:rPr>
            <w:noProof/>
            <w:webHidden/>
          </w:rPr>
          <w:t>7</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B04885">
          <w:rPr>
            <w:noProof/>
            <w:webHidden/>
          </w:rPr>
          <w:t>7</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B04885">
          <w:rPr>
            <w:noProof/>
            <w:webHidden/>
          </w:rPr>
          <w:t>7</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B04885">
          <w:rPr>
            <w:noProof/>
            <w:webHidden/>
          </w:rPr>
          <w:t>9</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B04885">
          <w:rPr>
            <w:noProof/>
            <w:webHidden/>
          </w:rPr>
          <w:t>10</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B04885">
          <w:rPr>
            <w:noProof/>
            <w:webHidden/>
          </w:rPr>
          <w:t>11</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B04885">
          <w:rPr>
            <w:noProof/>
            <w:webHidden/>
          </w:rPr>
          <w:t>13</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B04885">
          <w:rPr>
            <w:noProof/>
            <w:webHidden/>
          </w:rPr>
          <w:t>13</w:t>
        </w:r>
        <w:r w:rsidR="00585FD0" w:rsidRPr="00286A7C">
          <w:rPr>
            <w:noProof/>
            <w:webHidden/>
          </w:rPr>
          <w:fldChar w:fldCharType="end"/>
        </w:r>
      </w:hyperlink>
    </w:p>
    <w:p w:rsidR="00A63499" w:rsidRPr="00286A7C" w:rsidRDefault="001359B1"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B04885">
          <w:rPr>
            <w:noProof/>
            <w:webHidden/>
          </w:rPr>
          <w:t>14</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B04885">
          <w:rPr>
            <w:noProof/>
            <w:webHidden/>
          </w:rPr>
          <w:t>14</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B04885">
          <w:rPr>
            <w:noProof/>
            <w:webHidden/>
          </w:rPr>
          <w:t>14</w:t>
        </w:r>
        <w:r w:rsidR="00585FD0" w:rsidRPr="00286A7C">
          <w:rPr>
            <w:noProof/>
            <w:webHidden/>
          </w:rPr>
          <w:fldChar w:fldCharType="end"/>
        </w:r>
      </w:hyperlink>
    </w:p>
    <w:p w:rsidR="00A63499" w:rsidRPr="00286A7C" w:rsidRDefault="001359B1"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B04885">
          <w:rPr>
            <w:noProof/>
            <w:webHidden/>
          </w:rPr>
          <w:t>15</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B04885">
          <w:rPr>
            <w:noProof/>
            <w:webHidden/>
          </w:rPr>
          <w:t>15</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B04885">
          <w:rPr>
            <w:noProof/>
            <w:webHidden/>
          </w:rPr>
          <w:t>15</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B04885">
          <w:rPr>
            <w:noProof/>
            <w:webHidden/>
          </w:rPr>
          <w:t>17</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B04885">
          <w:rPr>
            <w:noProof/>
            <w:webHidden/>
          </w:rPr>
          <w:t>18</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B04885">
          <w:rPr>
            <w:noProof/>
            <w:webHidden/>
          </w:rPr>
          <w:t>19</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B04885">
          <w:rPr>
            <w:noProof/>
            <w:webHidden/>
          </w:rPr>
          <w:t>19</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B04885">
          <w:rPr>
            <w:noProof/>
            <w:webHidden/>
          </w:rPr>
          <w:t>20</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B04885">
          <w:rPr>
            <w:noProof/>
            <w:webHidden/>
          </w:rPr>
          <w:t>20</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B04885">
          <w:rPr>
            <w:noProof/>
            <w:webHidden/>
          </w:rPr>
          <w:t>22</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B04885">
          <w:rPr>
            <w:noProof/>
            <w:webHidden/>
          </w:rPr>
          <w:t>23</w:t>
        </w:r>
        <w:r w:rsidR="00585FD0" w:rsidRPr="00286A7C">
          <w:rPr>
            <w:noProof/>
            <w:webHidden/>
          </w:rPr>
          <w:fldChar w:fldCharType="end"/>
        </w:r>
      </w:hyperlink>
    </w:p>
    <w:p w:rsidR="00A63499" w:rsidRPr="00286A7C" w:rsidRDefault="001359B1"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B04885">
          <w:rPr>
            <w:noProof/>
            <w:webHidden/>
          </w:rPr>
          <w:t>24</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B04885">
          <w:rPr>
            <w:noProof/>
            <w:webHidden/>
          </w:rPr>
          <w:t>24</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B04885">
          <w:rPr>
            <w:noProof/>
            <w:webHidden/>
          </w:rPr>
          <w:t>24</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B04885">
          <w:rPr>
            <w:noProof/>
            <w:webHidden/>
          </w:rPr>
          <w:t>24</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B04885">
          <w:rPr>
            <w:noProof/>
            <w:webHidden/>
          </w:rPr>
          <w:t>25</w:t>
        </w:r>
        <w:r w:rsidR="00585FD0" w:rsidRPr="00286A7C">
          <w:rPr>
            <w:noProof/>
            <w:webHidden/>
          </w:rPr>
          <w:fldChar w:fldCharType="end"/>
        </w:r>
      </w:hyperlink>
    </w:p>
    <w:p w:rsidR="00A63499" w:rsidRPr="00286A7C" w:rsidRDefault="001359B1"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B04885">
          <w:rPr>
            <w:noProof/>
            <w:webHidden/>
          </w:rPr>
          <w:t>26</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B04885">
          <w:rPr>
            <w:noProof/>
            <w:webHidden/>
          </w:rPr>
          <w:t>26</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B04885">
          <w:rPr>
            <w:noProof/>
            <w:webHidden/>
          </w:rPr>
          <w:t>26</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B04885">
          <w:rPr>
            <w:noProof/>
            <w:webHidden/>
          </w:rPr>
          <w:t>27</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B04885">
          <w:rPr>
            <w:noProof/>
            <w:webHidden/>
          </w:rPr>
          <w:t>28</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B04885">
          <w:rPr>
            <w:noProof/>
            <w:webHidden/>
          </w:rPr>
          <w:t>29</w:t>
        </w:r>
        <w:r w:rsidR="00585FD0" w:rsidRPr="00286A7C">
          <w:rPr>
            <w:noProof/>
            <w:webHidden/>
          </w:rPr>
          <w:fldChar w:fldCharType="end"/>
        </w:r>
      </w:hyperlink>
    </w:p>
    <w:p w:rsidR="00A63499" w:rsidRPr="00286A7C" w:rsidRDefault="001359B1"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B04885">
          <w:rPr>
            <w:noProof/>
            <w:webHidden/>
          </w:rPr>
          <w:t>30</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B04885">
          <w:rPr>
            <w:noProof/>
            <w:webHidden/>
          </w:rPr>
          <w:t>30</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B04885">
          <w:rPr>
            <w:noProof/>
            <w:webHidden/>
          </w:rPr>
          <w:t>31</w:t>
        </w:r>
        <w:r w:rsidR="00585FD0" w:rsidRPr="00286A7C">
          <w:rPr>
            <w:noProof/>
            <w:webHidden/>
          </w:rPr>
          <w:fldChar w:fldCharType="end"/>
        </w:r>
      </w:hyperlink>
    </w:p>
    <w:p w:rsidR="00A63499" w:rsidRPr="00286A7C" w:rsidRDefault="001359B1"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B04885">
          <w:rPr>
            <w:noProof/>
            <w:webHidden/>
          </w:rPr>
          <w:t>31</w:t>
        </w:r>
        <w:r w:rsidR="00585FD0" w:rsidRPr="00286A7C">
          <w:rPr>
            <w:noProof/>
            <w:webHidden/>
          </w:rPr>
          <w:fldChar w:fldCharType="end"/>
        </w:r>
      </w:hyperlink>
    </w:p>
    <w:p w:rsidR="00A63499" w:rsidRDefault="001359B1"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B04885">
          <w:rPr>
            <w:noProof/>
            <w:webHidden/>
          </w:rPr>
          <w:t>32</w:t>
        </w:r>
        <w:r w:rsidR="00585FD0" w:rsidRPr="00286A7C">
          <w:rPr>
            <w:noProof/>
            <w:webHidden/>
          </w:rPr>
          <w:fldChar w:fldCharType="end"/>
        </w:r>
      </w:hyperlink>
    </w:p>
    <w:p w:rsidR="00603326" w:rsidRDefault="001359B1"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B04885">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B04885" w:rsidRPr="00B04885">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B04885">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B04885">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B04885">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B04885">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B04885" w:rsidRPr="00B04885">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B04885">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B04885">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B04885">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B04885">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B04885">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B04885" w:rsidRPr="00B04885">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B04885">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B04885">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B04885" w:rsidRPr="00B04885">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B04885">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B04885">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B04885">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B04885">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B04885">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B04885">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B04885">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B04885">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B04885">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B04885">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B04885">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B04885">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B04885">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B04885">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B04885">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B04885">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B04885">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B04885">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B04885" w:rsidRPr="00B04885">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B04885">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B04885">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1359B1"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Default="0072110E" w:rsidP="0072110E">
            <w:pPr>
              <w:widowControl w:val="0"/>
              <w:rPr>
                <w:b/>
                <w:szCs w:val="24"/>
              </w:rPr>
            </w:pPr>
            <w:r>
              <w:rPr>
                <w:szCs w:val="24"/>
              </w:rPr>
              <w:t xml:space="preserve">The name of the Contract is the </w:t>
            </w:r>
            <w:r w:rsidR="00216BFC">
              <w:rPr>
                <w:spacing w:val="-2"/>
              </w:rPr>
              <w:t xml:space="preserve">Concreting of Road, Dunkin Drive Street, </w:t>
            </w:r>
            <w:proofErr w:type="spellStart"/>
            <w:r w:rsidR="00216BFC">
              <w:rPr>
                <w:spacing w:val="-2"/>
              </w:rPr>
              <w:t>Caggay</w:t>
            </w:r>
            <w:proofErr w:type="spellEnd"/>
            <w:r w:rsidR="00216BFC">
              <w:rPr>
                <w:spacing w:val="-2"/>
              </w:rPr>
              <w:t xml:space="preserve">, </w:t>
            </w:r>
            <w:proofErr w:type="spellStart"/>
            <w:proofErr w:type="gramStart"/>
            <w:r w:rsidR="00216BFC">
              <w:rPr>
                <w:spacing w:val="-2"/>
              </w:rPr>
              <w:t>Tuguegarao</w:t>
            </w:r>
            <w:proofErr w:type="spellEnd"/>
            <w:proofErr w:type="gramEnd"/>
            <w:r w:rsidR="00216BFC">
              <w:rPr>
                <w:spacing w:val="-2"/>
              </w:rPr>
              <w:t xml:space="preserve"> City.</w:t>
            </w:r>
          </w:p>
          <w:p w:rsidR="0072110E" w:rsidRPr="004D4FA4" w:rsidRDefault="0072110E" w:rsidP="0072110E">
            <w:pPr>
              <w:widowControl w:val="0"/>
              <w:rPr>
                <w:i/>
                <w:szCs w:val="24"/>
              </w:rPr>
            </w:pPr>
          </w:p>
          <w:p w:rsidR="0072110E" w:rsidRPr="004D4FA4" w:rsidRDefault="0072110E" w:rsidP="00216BFC">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49628E">
              <w:rPr>
                <w:b/>
                <w:szCs w:val="24"/>
              </w:rPr>
              <w:t>2</w:t>
            </w:r>
            <w:r w:rsidR="00216BFC">
              <w:rPr>
                <w:b/>
                <w:szCs w:val="24"/>
              </w:rPr>
              <w:t>6</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7A0DEF">
              <w:rPr>
                <w:spacing w:val="-2"/>
              </w:rPr>
              <w:t xml:space="preserve">20% </w:t>
            </w:r>
            <w:r w:rsidR="0049628E" w:rsidRPr="0049628E">
              <w:rPr>
                <w:b/>
                <w:spacing w:val="-2"/>
              </w:rPr>
              <w:t>Economic</w:t>
            </w:r>
            <w:r w:rsidR="0049628E">
              <w:rPr>
                <w:spacing w:val="-2"/>
              </w:rPr>
              <w:t xml:space="preserve"> </w:t>
            </w:r>
            <w:r w:rsidR="007A0DEF">
              <w:rPr>
                <w:spacing w:val="-2"/>
              </w:rPr>
              <w:t>Development Fund</w:t>
            </w:r>
            <w:r w:rsidR="0049628E">
              <w:rPr>
                <w:spacing w:val="-2"/>
              </w:rPr>
              <w:t xml:space="preserve"> (EDF)</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216BFC" w:rsidRPr="00216BFC">
              <w:rPr>
                <w:b/>
                <w:spacing w:val="-2"/>
              </w:rPr>
              <w:t>Eight Hundred Ninety One Thousand One Hundred Sixty Nine Pesos and Sixty Nine Centavos (Php891</w:t>
            </w:r>
            <w:proofErr w:type="gramStart"/>
            <w:r w:rsidR="00216BFC" w:rsidRPr="00216BFC">
              <w:rPr>
                <w:b/>
                <w:spacing w:val="-2"/>
              </w:rPr>
              <w:t>,169.69</w:t>
            </w:r>
            <w:proofErr w:type="gramEnd"/>
            <w:r w:rsidR="00216BFC" w:rsidRPr="00216BFC">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216BFC">
              <w:rPr>
                <w:spacing w:val="-2"/>
              </w:rPr>
              <w:t xml:space="preserve">Concreting of Road, Dunkin Drive Street, </w:t>
            </w:r>
            <w:proofErr w:type="spellStart"/>
            <w:r w:rsidR="00216BFC">
              <w:rPr>
                <w:spacing w:val="-2"/>
              </w:rPr>
              <w:t>Caggay</w:t>
            </w:r>
            <w:proofErr w:type="spellEnd"/>
            <w:r w:rsidR="00216BFC">
              <w:rPr>
                <w:spacing w:val="-2"/>
              </w:rPr>
              <w:t xml:space="preserve">, </w:t>
            </w:r>
            <w:proofErr w:type="spellStart"/>
            <w:proofErr w:type="gramStart"/>
            <w:r w:rsidR="00216BFC">
              <w:rPr>
                <w:spacing w:val="-2"/>
              </w:rPr>
              <w:t>Tuguegarao</w:t>
            </w:r>
            <w:proofErr w:type="spellEnd"/>
            <w:proofErr w:type="gramEnd"/>
            <w:r w:rsidR="00216BFC">
              <w:rPr>
                <w:spacing w:val="-2"/>
              </w:rPr>
              <w:t xml:space="preserve"> City</w:t>
            </w:r>
            <w:r w:rsidR="00504B27">
              <w:rPr>
                <w:b/>
                <w:szCs w:val="24"/>
              </w:rPr>
              <w:t xml:space="preserve">, </w:t>
            </w:r>
            <w:r w:rsidR="00FD10EA" w:rsidRPr="004D4FA4">
              <w:t>under</w:t>
            </w:r>
            <w:r w:rsidR="00BD5306">
              <w:t xml:space="preserve"> </w:t>
            </w:r>
            <w:r w:rsidR="00FA49B4">
              <w:rPr>
                <w:b/>
                <w:szCs w:val="24"/>
              </w:rPr>
              <w:t>PB No. INF-2021</w:t>
            </w:r>
            <w:r w:rsidR="006C2D9A" w:rsidRPr="00BA44F8">
              <w:rPr>
                <w:b/>
                <w:szCs w:val="24"/>
              </w:rPr>
              <w:t>-0</w:t>
            </w:r>
            <w:r w:rsidR="0049628E">
              <w:rPr>
                <w:b/>
                <w:szCs w:val="24"/>
              </w:rPr>
              <w:t>2</w:t>
            </w:r>
            <w:r w:rsidR="00216BFC">
              <w:rPr>
                <w:b/>
                <w:szCs w:val="24"/>
              </w:rPr>
              <w:t>6</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B04885">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216BFC">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216BFC">
              <w:t>Road Concreting</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B04885">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216BFC">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216BFC">
              <w:rPr>
                <w:spacing w:val="-2"/>
              </w:rPr>
              <w:t>June 3</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216BFC" w:rsidRPr="00216BFC">
              <w:rPr>
                <w:b/>
                <w:spacing w:val="-2"/>
              </w:rPr>
              <w:t>Eight Hundred Ninety One Thousand One Hundred Sixty Nine Pesos and Sixty Nine Centavos (Php891</w:t>
            </w:r>
            <w:proofErr w:type="gramStart"/>
            <w:r w:rsidR="00216BFC" w:rsidRPr="00216BFC">
              <w:rPr>
                <w:b/>
                <w:spacing w:val="-2"/>
              </w:rPr>
              <w:t>,169.69</w:t>
            </w:r>
            <w:proofErr w:type="gramEnd"/>
            <w:r w:rsidR="00216BFC" w:rsidRPr="00216BFC">
              <w:rPr>
                <w:b/>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216BFC">
            <w:pPr>
              <w:spacing w:after="240"/>
            </w:pPr>
            <w:r w:rsidRPr="004D4FA4">
              <w:t xml:space="preserve">Bids will be valid until </w:t>
            </w:r>
            <w:r w:rsidR="00CB3171">
              <w:t xml:space="preserve">October </w:t>
            </w:r>
            <w:r w:rsidR="00216BFC">
              <w:t>14</w:t>
            </w:r>
            <w:r w:rsidR="00B368E0" w:rsidRPr="004D4FA4">
              <w:t>, 20</w:t>
            </w:r>
            <w:r w:rsidR="00B368E0">
              <w:t>21</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B04885">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3353D8">
              <w:rPr>
                <w:szCs w:val="24"/>
              </w:rPr>
              <w:t>Seventeen</w:t>
            </w:r>
            <w:r w:rsidR="000F1F5E" w:rsidRPr="00410533">
              <w:rPr>
                <w:szCs w:val="24"/>
              </w:rPr>
              <w:t xml:space="preserve"> Thousand</w:t>
            </w:r>
            <w:r w:rsidR="003353D8">
              <w:rPr>
                <w:szCs w:val="24"/>
              </w:rPr>
              <w:t xml:space="preserve"> Eight</w:t>
            </w:r>
            <w:r w:rsidR="0049628E">
              <w:rPr>
                <w:szCs w:val="24"/>
              </w:rPr>
              <w:t xml:space="preserve"> Hundred</w:t>
            </w:r>
            <w:r w:rsidR="003353D8">
              <w:rPr>
                <w:szCs w:val="24"/>
              </w:rPr>
              <w:t xml:space="preserve"> Twenty Three</w:t>
            </w:r>
            <w:r w:rsidR="0049628E">
              <w:rPr>
                <w:szCs w:val="24"/>
              </w:rPr>
              <w:t xml:space="preserve"> Pesos</w:t>
            </w:r>
            <w:r w:rsidR="003353D8">
              <w:rPr>
                <w:szCs w:val="24"/>
              </w:rPr>
              <w:t xml:space="preserve"> and Thirty Nine Centavos</w:t>
            </w:r>
            <w:r w:rsidR="00A55B2F">
              <w:rPr>
                <w:szCs w:val="24"/>
              </w:rPr>
              <w:t xml:space="preserve"> </w:t>
            </w:r>
            <w:r w:rsidR="000B5097">
              <w:rPr>
                <w:szCs w:val="24"/>
              </w:rPr>
              <w:t>(Ph</w:t>
            </w:r>
            <w:r w:rsidR="00FF5F37">
              <w:rPr>
                <w:szCs w:val="24"/>
              </w:rPr>
              <w:t>p</w:t>
            </w:r>
            <w:r w:rsidR="003353D8">
              <w:rPr>
                <w:szCs w:val="24"/>
              </w:rPr>
              <w:t>17</w:t>
            </w:r>
            <w:r w:rsidR="00FE2A7C">
              <w:rPr>
                <w:szCs w:val="24"/>
              </w:rPr>
              <w:t>,</w:t>
            </w:r>
            <w:r w:rsidR="003353D8">
              <w:rPr>
                <w:szCs w:val="24"/>
              </w:rPr>
              <w:t>823</w:t>
            </w:r>
            <w:r w:rsidR="00A55B2F">
              <w:rPr>
                <w:szCs w:val="24"/>
              </w:rPr>
              <w:t>.</w:t>
            </w:r>
            <w:r w:rsidR="003353D8">
              <w:rPr>
                <w:szCs w:val="24"/>
              </w:rPr>
              <w:t>39</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D65E0D">
              <w:rPr>
                <w:szCs w:val="24"/>
              </w:rPr>
              <w:t>Forty Four</w:t>
            </w:r>
            <w:r w:rsidR="00F704D7">
              <w:rPr>
                <w:szCs w:val="24"/>
              </w:rPr>
              <w:t xml:space="preserve"> </w:t>
            </w:r>
            <w:r w:rsidR="000D4932">
              <w:rPr>
                <w:szCs w:val="24"/>
              </w:rPr>
              <w:t xml:space="preserve">Thousand </w:t>
            </w:r>
            <w:r w:rsidR="00D65E0D">
              <w:rPr>
                <w:szCs w:val="24"/>
              </w:rPr>
              <w:t>Five</w:t>
            </w:r>
            <w:r w:rsidR="0049628E">
              <w:rPr>
                <w:szCs w:val="24"/>
              </w:rPr>
              <w:t xml:space="preserve"> Hundred</w:t>
            </w:r>
            <w:r w:rsidR="00FD6D9D">
              <w:rPr>
                <w:szCs w:val="24"/>
              </w:rPr>
              <w:t xml:space="preserve"> Fifty</w:t>
            </w:r>
            <w:r w:rsidR="00D65E0D">
              <w:rPr>
                <w:szCs w:val="24"/>
              </w:rPr>
              <w:t xml:space="preserve"> Eight</w:t>
            </w:r>
            <w:r w:rsidR="00943CC5">
              <w:rPr>
                <w:szCs w:val="24"/>
              </w:rPr>
              <w:t xml:space="preserve"> </w:t>
            </w:r>
            <w:r w:rsidR="00D46756">
              <w:rPr>
                <w:szCs w:val="24"/>
              </w:rPr>
              <w:t>Pesos</w:t>
            </w:r>
            <w:r w:rsidR="00D65E0D">
              <w:rPr>
                <w:szCs w:val="24"/>
              </w:rPr>
              <w:t xml:space="preserve"> and Forty Eight Centavos</w:t>
            </w:r>
            <w:r w:rsidR="000D4932">
              <w:rPr>
                <w:szCs w:val="24"/>
              </w:rPr>
              <w:t xml:space="preserve"> </w:t>
            </w:r>
            <w:r w:rsidR="00337216">
              <w:rPr>
                <w:szCs w:val="24"/>
              </w:rPr>
              <w:t>(</w:t>
            </w:r>
            <w:r w:rsidR="003353D8">
              <w:rPr>
                <w:szCs w:val="24"/>
              </w:rPr>
              <w:t>Php44</w:t>
            </w:r>
            <w:proofErr w:type="gramStart"/>
            <w:r w:rsidR="003353D8">
              <w:rPr>
                <w:szCs w:val="24"/>
              </w:rPr>
              <w:t>,558.48</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1F4E80" w:rsidRPr="004D4FA4" w:rsidRDefault="00FD10EA" w:rsidP="002722C3">
            <w:pPr>
              <w:spacing w:after="240"/>
              <w:jc w:val="left"/>
              <w:rPr>
                <w:i/>
              </w:rPr>
            </w:pPr>
            <w:r w:rsidRPr="004D4FA4">
              <w:t>The bid security shall be valid until</w:t>
            </w:r>
            <w:r w:rsidR="00E551DA">
              <w:rPr>
                <w:i/>
              </w:rPr>
              <w:t xml:space="preserve"> </w:t>
            </w:r>
            <w:r w:rsidR="00216BFC">
              <w:t>October</w:t>
            </w:r>
            <w:r w:rsidR="00CB3171">
              <w:t xml:space="preserve"> </w:t>
            </w:r>
            <w:r w:rsidR="00216BFC">
              <w:t>14</w:t>
            </w:r>
            <w:r w:rsidR="009700B6" w:rsidRPr="004D4FA4">
              <w:t>, 20</w:t>
            </w:r>
            <w:r w:rsidR="009700B6">
              <w:t>21</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49628E"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p w:rsidR="00D65E0D" w:rsidRPr="004D4FA4" w:rsidRDefault="00D65E0D" w:rsidP="00153E59">
            <w:pPr>
              <w:spacing w:after="240"/>
            </w:pP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D65E0D">
            <w:pPr>
              <w:spacing w:after="240"/>
              <w:rPr>
                <w:sz w:val="23"/>
                <w:szCs w:val="23"/>
              </w:rPr>
            </w:pPr>
            <w:r w:rsidRPr="000F1F5E">
              <w:rPr>
                <w:sz w:val="23"/>
                <w:szCs w:val="23"/>
              </w:rPr>
              <w:t>The deadli</w:t>
            </w:r>
            <w:r w:rsidR="00737B60" w:rsidRPr="000F1F5E">
              <w:rPr>
                <w:sz w:val="23"/>
                <w:szCs w:val="23"/>
              </w:rPr>
              <w:t xml:space="preserve">ne for submission of bids is on </w:t>
            </w:r>
            <w:r w:rsidR="0049628E">
              <w:rPr>
                <w:spacing w:val="-2"/>
                <w:sz w:val="23"/>
                <w:szCs w:val="23"/>
              </w:rPr>
              <w:t xml:space="preserve">June </w:t>
            </w:r>
            <w:r w:rsidR="00D65E0D">
              <w:rPr>
                <w:spacing w:val="-2"/>
                <w:sz w:val="23"/>
                <w:szCs w:val="23"/>
              </w:rPr>
              <w:t>16</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D65E0D">
            <w:pPr>
              <w:spacing w:after="240"/>
              <w:rPr>
                <w:i/>
              </w:rPr>
            </w:pPr>
            <w:r w:rsidRPr="004D4FA4">
              <w:t>The date and time of bid opening is</w:t>
            </w:r>
            <w:r w:rsidRPr="004D4FA4">
              <w:rPr>
                <w:i/>
              </w:rPr>
              <w:t xml:space="preserve"> </w:t>
            </w:r>
            <w:r w:rsidRPr="004D4FA4">
              <w:t>on</w:t>
            </w:r>
            <w:r w:rsidR="0049628E">
              <w:t xml:space="preserve"> June</w:t>
            </w:r>
            <w:r w:rsidR="00A7658E">
              <w:t xml:space="preserve"> </w:t>
            </w:r>
            <w:r w:rsidR="00D65E0D">
              <w:t>16</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1359B1"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1359B1"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1359B1"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1359B1"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1359B1"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1359B1"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1359B1"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1359B1"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1359B1"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1359B1"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135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1359B1"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1359B1"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135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1359B1"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1359B1"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135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1359B1"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1359B1"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135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1359B1"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1359B1"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135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1359B1"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1359B1"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1359B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1359B1"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B04885">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B04885">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B04885">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B04885">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B04885" w:rsidRPr="00B04885">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B04885">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B04885">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B04885">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B04885">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B04885">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B04885">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B04885">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B04885">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B04885">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B04885">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B04885">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1359B1"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90698C">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90698C">
              <w:rPr>
                <w:szCs w:val="24"/>
              </w:rPr>
              <w:t>Sixty</w:t>
            </w:r>
            <w:r w:rsidR="00133323">
              <w:rPr>
                <w:szCs w:val="24"/>
              </w:rPr>
              <w:t xml:space="preserve"> Calendar</w:t>
            </w:r>
            <w:r w:rsidR="00272CD4">
              <w:rPr>
                <w:szCs w:val="24"/>
              </w:rPr>
              <w:t xml:space="preserve"> </w:t>
            </w:r>
            <w:r w:rsidR="007E0DE0">
              <w:rPr>
                <w:szCs w:val="24"/>
              </w:rPr>
              <w:t>(</w:t>
            </w:r>
            <w:r w:rsidR="0090698C">
              <w:rPr>
                <w:szCs w:val="24"/>
              </w:rPr>
              <w:t>6</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1C3EC6">
            <w:pPr>
              <w:spacing w:before="100" w:beforeAutospacing="1" w:after="120"/>
              <w:rPr>
                <w:spacing w:val="-2"/>
              </w:rPr>
            </w:pPr>
            <w:r w:rsidRPr="004D4FA4">
              <w:rPr>
                <w:szCs w:val="24"/>
              </w:rPr>
              <w:t xml:space="preserve">The Site is located at </w:t>
            </w:r>
            <w:r>
              <w:rPr>
                <w:szCs w:val="24"/>
              </w:rPr>
              <w:t xml:space="preserve">the following area </w:t>
            </w:r>
            <w:r w:rsidR="001C3EC6">
              <w:rPr>
                <w:spacing w:val="-2"/>
              </w:rPr>
              <w:t xml:space="preserve">Dunkin Drive Street, </w:t>
            </w:r>
            <w:proofErr w:type="spellStart"/>
            <w:r w:rsidR="001C3EC6">
              <w:rPr>
                <w:spacing w:val="-2"/>
              </w:rPr>
              <w:t>Caggay</w:t>
            </w:r>
            <w:proofErr w:type="spellEnd"/>
            <w:r w:rsidR="005D4385">
              <w:rPr>
                <w:spacing w:val="-2"/>
              </w:rPr>
              <w:t xml:space="preserve">, </w:t>
            </w:r>
            <w:proofErr w:type="spellStart"/>
            <w:r w:rsidRPr="00C3152A">
              <w:rPr>
                <w:spacing w:val="-2"/>
              </w:rPr>
              <w:t>Tuguegarao</w:t>
            </w:r>
            <w:proofErr w:type="spellEnd"/>
            <w:r w:rsidRPr="00C3152A">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1C3EC6">
              <w:rPr>
                <w:spacing w:val="-2"/>
              </w:rPr>
              <w:t>Concreting of Road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1C3EC6">
            <w:pPr>
              <w:spacing w:before="100" w:beforeAutospacing="1" w:after="120"/>
              <w:rPr>
                <w:szCs w:val="24"/>
              </w:rPr>
            </w:pPr>
            <w:r w:rsidRPr="004D4FA4">
              <w:rPr>
                <w:szCs w:val="24"/>
              </w:rPr>
              <w:t xml:space="preserve">The Works consist of the </w:t>
            </w:r>
            <w:r w:rsidR="001C3EC6">
              <w:rPr>
                <w:spacing w:val="-2"/>
              </w:rPr>
              <w:t xml:space="preserve">Concreting of Road, Dunkin Drive Street, </w:t>
            </w:r>
            <w:proofErr w:type="spellStart"/>
            <w:r w:rsidR="001C3EC6">
              <w:rPr>
                <w:spacing w:val="-2"/>
              </w:rPr>
              <w:t>Caggay</w:t>
            </w:r>
            <w:proofErr w:type="spellEnd"/>
            <w:r w:rsidR="00624973">
              <w:rPr>
                <w:spacing w:val="-2"/>
              </w:rPr>
              <w:t>,</w:t>
            </w:r>
            <w:r w:rsidR="00415FF1">
              <w:rPr>
                <w:spacing w:val="-2"/>
              </w:rPr>
              <w:t xml:space="preserve"> </w:t>
            </w:r>
            <w:proofErr w:type="spellStart"/>
            <w:r w:rsidR="00415FF1">
              <w:rPr>
                <w:spacing w:val="-2"/>
              </w:rPr>
              <w:t>Tuguegarao</w:t>
            </w:r>
            <w:proofErr w:type="spellEnd"/>
            <w:r w:rsidR="00415FF1">
              <w:rPr>
                <w:spacing w:val="-2"/>
              </w:rPr>
              <w:t xml:space="preserve">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B04885">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B04885">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B04885">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B04885">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B04885">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B04885">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B04885">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B04885">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B04885">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B04885">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B04885">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B04885">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B04885">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B04885">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1359B1"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1C3EC6">
        <w:rPr>
          <w:b/>
          <w:i/>
          <w:sz w:val="26"/>
          <w:szCs w:val="24"/>
        </w:rPr>
        <w:t>CONCRETING OF ROAD</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1C3EC6">
        <w:rPr>
          <w:b/>
          <w:i/>
          <w:sz w:val="26"/>
          <w:szCs w:val="24"/>
        </w:rPr>
        <w:t>Dunkin Drive</w:t>
      </w:r>
      <w:r w:rsidR="00602F1E">
        <w:rPr>
          <w:b/>
          <w:i/>
          <w:sz w:val="26"/>
          <w:szCs w:val="24"/>
        </w:rPr>
        <w:t xml:space="preserve"> Street,</w:t>
      </w:r>
      <w:r w:rsidR="001C3EC6">
        <w:rPr>
          <w:b/>
          <w:i/>
          <w:sz w:val="26"/>
          <w:szCs w:val="24"/>
        </w:rPr>
        <w:t xml:space="preserve"> </w:t>
      </w:r>
      <w:proofErr w:type="spellStart"/>
      <w:proofErr w:type="gramStart"/>
      <w:r w:rsidR="001C3EC6">
        <w:rPr>
          <w:b/>
          <w:i/>
          <w:sz w:val="26"/>
          <w:szCs w:val="24"/>
        </w:rPr>
        <w:t>Caggay</w:t>
      </w:r>
      <w:proofErr w:type="spellEnd"/>
      <w:r w:rsidR="001C3EC6" w:rsidRPr="00743D42">
        <w:rPr>
          <w:b/>
          <w:i/>
          <w:sz w:val="26"/>
          <w:szCs w:val="24"/>
        </w:rPr>
        <w:t xml:space="preserve"> </w:t>
      </w:r>
      <w:r w:rsidR="00BD133F" w:rsidRPr="00743D42">
        <w:rPr>
          <w:b/>
          <w:i/>
          <w:sz w:val="26"/>
          <w:szCs w:val="24"/>
        </w:rPr>
        <w:t>,</w:t>
      </w:r>
      <w:proofErr w:type="gramEnd"/>
      <w:r w:rsidR="00BD133F" w:rsidRPr="00743D42">
        <w:rPr>
          <w:b/>
          <w:i/>
          <w:sz w:val="26"/>
          <w:szCs w:val="24"/>
        </w:rPr>
        <w:t xml:space="preserve"> </w:t>
      </w:r>
      <w:proofErr w:type="spellStart"/>
      <w:r w:rsidR="00BD133F" w:rsidRPr="00743D42">
        <w:rPr>
          <w:b/>
          <w:i/>
          <w:sz w:val="26"/>
          <w:szCs w:val="24"/>
        </w:rPr>
        <w:t>Tuguegarao</w:t>
      </w:r>
      <w:proofErr w:type="spellEnd"/>
      <w:r w:rsidR="00BD133F" w:rsidRPr="00743D42">
        <w:rPr>
          <w:b/>
          <w:i/>
          <w:sz w:val="26"/>
          <w:szCs w:val="24"/>
        </w:rPr>
        <w:t xml:space="preserve">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1359B1"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1359B1"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C55AA1" w:rsidP="004D2872">
      <w:pPr>
        <w:ind w:left="-180"/>
        <w:jc w:val="center"/>
        <w:rPr>
          <w:b/>
          <w:i/>
          <w:sz w:val="26"/>
          <w:szCs w:val="24"/>
        </w:rPr>
      </w:pPr>
      <w:r>
        <w:rPr>
          <w:b/>
          <w:i/>
          <w:sz w:val="26"/>
          <w:szCs w:val="24"/>
        </w:rPr>
        <w:t>CONCRETING OF ROAD</w:t>
      </w:r>
    </w:p>
    <w:p w:rsidR="004524D7" w:rsidRPr="004D2872" w:rsidRDefault="004524D7" w:rsidP="004D2872">
      <w:pPr>
        <w:ind w:left="-180"/>
        <w:jc w:val="center"/>
        <w:rPr>
          <w:b/>
          <w:i/>
          <w:sz w:val="26"/>
          <w:szCs w:val="24"/>
        </w:rPr>
      </w:pPr>
    </w:p>
    <w:p w:rsidR="00726D85" w:rsidRPr="00C11303" w:rsidRDefault="00C55AA1" w:rsidP="00726D85">
      <w:pPr>
        <w:jc w:val="center"/>
        <w:rPr>
          <w:b/>
          <w:szCs w:val="24"/>
        </w:rPr>
      </w:pPr>
      <w:r>
        <w:rPr>
          <w:b/>
          <w:szCs w:val="24"/>
        </w:rPr>
        <w:t xml:space="preserve">Dunkin Drive Street, </w:t>
      </w:r>
      <w:proofErr w:type="spellStart"/>
      <w:r>
        <w:rPr>
          <w:b/>
          <w:szCs w:val="24"/>
        </w:rPr>
        <w:t>Caggay</w:t>
      </w:r>
      <w:proofErr w:type="spellEnd"/>
      <w:r w:rsidR="008F45B7">
        <w:rPr>
          <w:b/>
          <w:szCs w:val="24"/>
        </w:rPr>
        <w:t>,</w:t>
      </w:r>
      <w:r w:rsidR="00726D85">
        <w:rPr>
          <w:b/>
          <w:szCs w:val="24"/>
        </w:rPr>
        <w:t xml:space="preserve"> </w:t>
      </w:r>
      <w:proofErr w:type="spellStart"/>
      <w:r w:rsidR="00726D85" w:rsidRPr="00C11303">
        <w:rPr>
          <w:b/>
          <w:szCs w:val="24"/>
        </w:rPr>
        <w:t>Tuguegarao</w:t>
      </w:r>
      <w:proofErr w:type="spellEnd"/>
      <w:r w:rsidR="00726D85" w:rsidRPr="00C11303">
        <w:rPr>
          <w:b/>
          <w:szCs w:val="24"/>
        </w:rPr>
        <w:t xml:space="preserve">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92"/>
        <w:gridCol w:w="4500"/>
        <w:gridCol w:w="1260"/>
        <w:gridCol w:w="1389"/>
        <w:gridCol w:w="1451"/>
      </w:tblGrid>
      <w:tr w:rsidR="00726D85" w:rsidRPr="003609CA" w:rsidTr="008F45B7">
        <w:trPr>
          <w:jc w:val="center"/>
        </w:trPr>
        <w:tc>
          <w:tcPr>
            <w:tcW w:w="119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B43DF9" w:rsidRPr="003609CA" w:rsidTr="008F45B7">
        <w:trPr>
          <w:trHeight w:val="233"/>
          <w:jc w:val="center"/>
        </w:trPr>
        <w:tc>
          <w:tcPr>
            <w:tcW w:w="1192" w:type="dxa"/>
          </w:tcPr>
          <w:p w:rsidR="00B43DF9" w:rsidRPr="00AB34E3" w:rsidRDefault="00C55AA1" w:rsidP="00967A03">
            <w:pPr>
              <w:jc w:val="center"/>
              <w:rPr>
                <w:szCs w:val="24"/>
              </w:rPr>
            </w:pPr>
            <w:r>
              <w:rPr>
                <w:szCs w:val="24"/>
              </w:rPr>
              <w:t>102(1)</w:t>
            </w:r>
          </w:p>
        </w:tc>
        <w:tc>
          <w:tcPr>
            <w:tcW w:w="4500" w:type="dxa"/>
          </w:tcPr>
          <w:p w:rsidR="00B43DF9" w:rsidRPr="00AB34E3" w:rsidRDefault="00C55AA1" w:rsidP="00A75C93">
            <w:pPr>
              <w:jc w:val="left"/>
              <w:rPr>
                <w:szCs w:val="24"/>
              </w:rPr>
            </w:pPr>
            <w:r>
              <w:rPr>
                <w:szCs w:val="24"/>
              </w:rPr>
              <w:t>Removal Excavation (Unsuitable)</w:t>
            </w:r>
          </w:p>
        </w:tc>
        <w:tc>
          <w:tcPr>
            <w:tcW w:w="1260" w:type="dxa"/>
          </w:tcPr>
          <w:p w:rsidR="00B43DF9" w:rsidRDefault="00C55AA1" w:rsidP="00967A03">
            <w:pPr>
              <w:jc w:val="center"/>
              <w:rPr>
                <w:szCs w:val="24"/>
              </w:rPr>
            </w:pPr>
            <w:proofErr w:type="spellStart"/>
            <w:r>
              <w:rPr>
                <w:szCs w:val="24"/>
              </w:rPr>
              <w:t>Cu</w:t>
            </w:r>
            <w:r w:rsidR="00B43DF9">
              <w:rPr>
                <w:szCs w:val="24"/>
              </w:rPr>
              <w:t>.m</w:t>
            </w:r>
            <w:proofErr w:type="spellEnd"/>
          </w:p>
        </w:tc>
        <w:tc>
          <w:tcPr>
            <w:tcW w:w="1389" w:type="dxa"/>
          </w:tcPr>
          <w:p w:rsidR="00B43DF9" w:rsidRDefault="00C55AA1" w:rsidP="008F45B7">
            <w:pPr>
              <w:jc w:val="right"/>
              <w:rPr>
                <w:szCs w:val="24"/>
              </w:rPr>
            </w:pPr>
            <w:r>
              <w:rPr>
                <w:szCs w:val="24"/>
              </w:rPr>
              <w:t>142.50</w:t>
            </w:r>
          </w:p>
        </w:tc>
        <w:tc>
          <w:tcPr>
            <w:tcW w:w="1451" w:type="dxa"/>
          </w:tcPr>
          <w:p w:rsidR="00B43DF9" w:rsidRPr="00CD5CF9" w:rsidRDefault="00B43DF9" w:rsidP="00967A03">
            <w:pPr>
              <w:jc w:val="center"/>
              <w:rPr>
                <w:szCs w:val="24"/>
              </w:rPr>
            </w:pPr>
          </w:p>
        </w:tc>
      </w:tr>
      <w:tr w:rsidR="00967A03" w:rsidRPr="003609CA" w:rsidTr="008F45B7">
        <w:trPr>
          <w:trHeight w:val="233"/>
          <w:jc w:val="center"/>
        </w:trPr>
        <w:tc>
          <w:tcPr>
            <w:tcW w:w="1192" w:type="dxa"/>
          </w:tcPr>
          <w:p w:rsidR="00967A03" w:rsidRPr="00AB34E3" w:rsidRDefault="00C55AA1" w:rsidP="00967A03">
            <w:pPr>
              <w:jc w:val="center"/>
              <w:rPr>
                <w:szCs w:val="24"/>
              </w:rPr>
            </w:pPr>
            <w:r>
              <w:rPr>
                <w:szCs w:val="24"/>
              </w:rPr>
              <w:t>201</w:t>
            </w:r>
          </w:p>
        </w:tc>
        <w:tc>
          <w:tcPr>
            <w:tcW w:w="4500" w:type="dxa"/>
          </w:tcPr>
          <w:p w:rsidR="00A75C93" w:rsidRPr="00AB34E3" w:rsidRDefault="00C55AA1" w:rsidP="00A75C93">
            <w:pPr>
              <w:jc w:val="left"/>
              <w:rPr>
                <w:szCs w:val="24"/>
              </w:rPr>
            </w:pPr>
            <w:r>
              <w:rPr>
                <w:szCs w:val="24"/>
              </w:rPr>
              <w:t>Aggregate Base Course</w:t>
            </w:r>
          </w:p>
        </w:tc>
        <w:tc>
          <w:tcPr>
            <w:tcW w:w="1260" w:type="dxa"/>
          </w:tcPr>
          <w:p w:rsidR="00967A03" w:rsidRPr="00CD5CF9" w:rsidRDefault="00C55AA1" w:rsidP="00967A03">
            <w:pPr>
              <w:jc w:val="center"/>
              <w:rPr>
                <w:szCs w:val="24"/>
              </w:rPr>
            </w:pPr>
            <w:proofErr w:type="spellStart"/>
            <w:r>
              <w:rPr>
                <w:szCs w:val="24"/>
              </w:rPr>
              <w:t>Cu</w:t>
            </w:r>
            <w:r w:rsidR="00AB34E3">
              <w:rPr>
                <w:szCs w:val="24"/>
              </w:rPr>
              <w:t>.m</w:t>
            </w:r>
            <w:proofErr w:type="spellEnd"/>
          </w:p>
        </w:tc>
        <w:tc>
          <w:tcPr>
            <w:tcW w:w="1389" w:type="dxa"/>
          </w:tcPr>
          <w:p w:rsidR="00967A03" w:rsidRPr="00CD5CF9" w:rsidRDefault="00C55AA1" w:rsidP="008F45B7">
            <w:pPr>
              <w:jc w:val="right"/>
              <w:rPr>
                <w:szCs w:val="24"/>
              </w:rPr>
            </w:pPr>
            <w:r>
              <w:rPr>
                <w:szCs w:val="24"/>
              </w:rPr>
              <w:t>69.35</w:t>
            </w:r>
          </w:p>
        </w:tc>
        <w:tc>
          <w:tcPr>
            <w:tcW w:w="1451" w:type="dxa"/>
          </w:tcPr>
          <w:p w:rsidR="00967A03" w:rsidRPr="00CD5CF9" w:rsidRDefault="00967A03" w:rsidP="00967A03">
            <w:pPr>
              <w:jc w:val="center"/>
              <w:rPr>
                <w:szCs w:val="24"/>
              </w:rPr>
            </w:pPr>
          </w:p>
        </w:tc>
      </w:tr>
      <w:tr w:rsidR="00A75C93" w:rsidRPr="003609CA" w:rsidTr="008F45B7">
        <w:trPr>
          <w:trHeight w:val="70"/>
          <w:jc w:val="center"/>
        </w:trPr>
        <w:tc>
          <w:tcPr>
            <w:tcW w:w="1192" w:type="dxa"/>
          </w:tcPr>
          <w:p w:rsidR="00A75C93" w:rsidRPr="00AB34E3" w:rsidRDefault="00C55AA1" w:rsidP="00A75C93">
            <w:pPr>
              <w:jc w:val="center"/>
              <w:rPr>
                <w:szCs w:val="24"/>
              </w:rPr>
            </w:pPr>
            <w:r>
              <w:rPr>
                <w:szCs w:val="24"/>
              </w:rPr>
              <w:t>331(1)c2</w:t>
            </w:r>
          </w:p>
        </w:tc>
        <w:tc>
          <w:tcPr>
            <w:tcW w:w="4500" w:type="dxa"/>
          </w:tcPr>
          <w:p w:rsidR="00A75C93" w:rsidRPr="00AB34E3" w:rsidRDefault="00C55AA1" w:rsidP="00AB77B9">
            <w:pPr>
              <w:jc w:val="left"/>
              <w:rPr>
                <w:szCs w:val="24"/>
              </w:rPr>
            </w:pPr>
            <w:r>
              <w:rPr>
                <w:szCs w:val="24"/>
              </w:rPr>
              <w:t>PCC Pavement Conventional Method, 230mm Thick at 7 Days</w:t>
            </w:r>
          </w:p>
        </w:tc>
        <w:tc>
          <w:tcPr>
            <w:tcW w:w="1260" w:type="dxa"/>
          </w:tcPr>
          <w:p w:rsidR="00A75C93" w:rsidRPr="00CD5CF9" w:rsidRDefault="008F45B7" w:rsidP="00A75C93">
            <w:pPr>
              <w:jc w:val="center"/>
              <w:rPr>
                <w:szCs w:val="24"/>
              </w:rPr>
            </w:pPr>
            <w:proofErr w:type="spellStart"/>
            <w:r>
              <w:rPr>
                <w:szCs w:val="24"/>
              </w:rPr>
              <w:t>Sq</w:t>
            </w:r>
            <w:r w:rsidR="00AB34E3">
              <w:rPr>
                <w:szCs w:val="24"/>
              </w:rPr>
              <w:t>.m</w:t>
            </w:r>
            <w:proofErr w:type="spellEnd"/>
          </w:p>
        </w:tc>
        <w:tc>
          <w:tcPr>
            <w:tcW w:w="1389" w:type="dxa"/>
          </w:tcPr>
          <w:p w:rsidR="00A75C93" w:rsidRPr="00CD5CF9" w:rsidRDefault="00C55AA1" w:rsidP="008F45B7">
            <w:pPr>
              <w:jc w:val="right"/>
              <w:rPr>
                <w:szCs w:val="24"/>
              </w:rPr>
            </w:pPr>
            <w:r>
              <w:rPr>
                <w:szCs w:val="24"/>
              </w:rPr>
              <w:t>475.00</w:t>
            </w:r>
          </w:p>
        </w:tc>
        <w:tc>
          <w:tcPr>
            <w:tcW w:w="1451" w:type="dxa"/>
          </w:tcPr>
          <w:p w:rsidR="00A75C93" w:rsidRPr="00CD5CF9" w:rsidRDefault="00A75C93" w:rsidP="00A75C93">
            <w:pPr>
              <w:jc w:val="center"/>
              <w:rPr>
                <w:szCs w:val="24"/>
              </w:rPr>
            </w:pPr>
          </w:p>
        </w:tc>
      </w:tr>
      <w:tr w:rsidR="00A75C93" w:rsidRPr="003609CA" w:rsidTr="008F45B7">
        <w:trPr>
          <w:trHeight w:val="70"/>
          <w:jc w:val="center"/>
        </w:trPr>
        <w:tc>
          <w:tcPr>
            <w:tcW w:w="1192" w:type="dxa"/>
          </w:tcPr>
          <w:p w:rsidR="00A75C93" w:rsidRPr="00AB34E3" w:rsidRDefault="00C55AA1" w:rsidP="00A75C93">
            <w:pPr>
              <w:jc w:val="center"/>
              <w:rPr>
                <w:szCs w:val="24"/>
              </w:rPr>
            </w:pPr>
            <w:r>
              <w:rPr>
                <w:szCs w:val="24"/>
              </w:rPr>
              <w:t>SPL-2</w:t>
            </w:r>
          </w:p>
        </w:tc>
        <w:tc>
          <w:tcPr>
            <w:tcW w:w="4500" w:type="dxa"/>
          </w:tcPr>
          <w:p w:rsidR="00A75C93" w:rsidRPr="00AB34E3" w:rsidRDefault="00C55AA1" w:rsidP="00AB77B9">
            <w:pPr>
              <w:jc w:val="left"/>
              <w:rPr>
                <w:szCs w:val="24"/>
              </w:rPr>
            </w:pPr>
            <w:r>
              <w:rPr>
                <w:szCs w:val="24"/>
              </w:rPr>
              <w:t>Construction Health &amp; Safety</w:t>
            </w:r>
          </w:p>
        </w:tc>
        <w:tc>
          <w:tcPr>
            <w:tcW w:w="1260" w:type="dxa"/>
          </w:tcPr>
          <w:p w:rsidR="00A75C93" w:rsidRPr="00CD5CF9" w:rsidRDefault="008F45B7" w:rsidP="00A75C93">
            <w:pPr>
              <w:jc w:val="center"/>
              <w:rPr>
                <w:szCs w:val="24"/>
              </w:rPr>
            </w:pPr>
            <w:r>
              <w:rPr>
                <w:szCs w:val="24"/>
              </w:rPr>
              <w:t>L.S</w:t>
            </w:r>
          </w:p>
        </w:tc>
        <w:tc>
          <w:tcPr>
            <w:tcW w:w="1389" w:type="dxa"/>
          </w:tcPr>
          <w:p w:rsidR="00A75C93" w:rsidRPr="00CD5CF9" w:rsidRDefault="008F45B7" w:rsidP="008F45B7">
            <w:pPr>
              <w:jc w:val="right"/>
              <w:rPr>
                <w:szCs w:val="24"/>
              </w:rPr>
            </w:pPr>
            <w:r>
              <w:rPr>
                <w:szCs w:val="24"/>
              </w:rPr>
              <w:t>1.00</w:t>
            </w:r>
          </w:p>
        </w:tc>
        <w:tc>
          <w:tcPr>
            <w:tcW w:w="1451" w:type="dxa"/>
          </w:tcPr>
          <w:p w:rsidR="00A75C93" w:rsidRPr="00CD5CF9" w:rsidRDefault="00A75C93" w:rsidP="00A75C93">
            <w:pPr>
              <w:jc w:val="center"/>
              <w:rPr>
                <w:szCs w:val="24"/>
              </w:rPr>
            </w:pPr>
          </w:p>
        </w:tc>
      </w:tr>
      <w:tr w:rsidR="00A75C93" w:rsidRPr="003609CA" w:rsidTr="008F45B7">
        <w:trPr>
          <w:trHeight w:val="70"/>
          <w:jc w:val="center"/>
        </w:trPr>
        <w:tc>
          <w:tcPr>
            <w:tcW w:w="1192" w:type="dxa"/>
          </w:tcPr>
          <w:p w:rsidR="00A75C93" w:rsidRPr="00AB34E3" w:rsidRDefault="00C55AA1" w:rsidP="00A75C93">
            <w:pPr>
              <w:jc w:val="center"/>
              <w:rPr>
                <w:szCs w:val="24"/>
              </w:rPr>
            </w:pPr>
            <w:r>
              <w:rPr>
                <w:szCs w:val="24"/>
              </w:rPr>
              <w:t>SPL-1</w:t>
            </w:r>
          </w:p>
        </w:tc>
        <w:tc>
          <w:tcPr>
            <w:tcW w:w="4500" w:type="dxa"/>
          </w:tcPr>
          <w:p w:rsidR="00A75C93" w:rsidRPr="00AB34E3" w:rsidRDefault="00C55AA1" w:rsidP="00A75C93">
            <w:pPr>
              <w:jc w:val="left"/>
              <w:rPr>
                <w:szCs w:val="24"/>
              </w:rPr>
            </w:pPr>
            <w:r>
              <w:rPr>
                <w:szCs w:val="24"/>
              </w:rPr>
              <w:t>Project Signage</w:t>
            </w:r>
          </w:p>
        </w:tc>
        <w:tc>
          <w:tcPr>
            <w:tcW w:w="1260" w:type="dxa"/>
          </w:tcPr>
          <w:p w:rsidR="00A75C93" w:rsidRPr="00CD5CF9" w:rsidRDefault="008F45B7" w:rsidP="00A75C93">
            <w:pPr>
              <w:jc w:val="center"/>
              <w:rPr>
                <w:szCs w:val="24"/>
              </w:rPr>
            </w:pPr>
            <w:r>
              <w:rPr>
                <w:szCs w:val="24"/>
              </w:rPr>
              <w:t>L.S</w:t>
            </w:r>
          </w:p>
        </w:tc>
        <w:tc>
          <w:tcPr>
            <w:tcW w:w="1389" w:type="dxa"/>
          </w:tcPr>
          <w:p w:rsidR="00A75C93" w:rsidRPr="00CD5CF9" w:rsidRDefault="008F45B7" w:rsidP="008F45B7">
            <w:pPr>
              <w:jc w:val="right"/>
              <w:rPr>
                <w:szCs w:val="24"/>
              </w:rPr>
            </w:pPr>
            <w:r>
              <w:rPr>
                <w:szCs w:val="24"/>
              </w:rPr>
              <w:t>1.00</w:t>
            </w:r>
          </w:p>
        </w:tc>
        <w:tc>
          <w:tcPr>
            <w:tcW w:w="1451" w:type="dxa"/>
          </w:tcPr>
          <w:p w:rsidR="00A75C93" w:rsidRPr="00CD5CF9" w:rsidRDefault="00A75C93"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1359B1"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B7890" w:rsidRDefault="00BB7890" w:rsidP="00F309BD"/>
    <w:p w:rsidR="00BB7890" w:rsidRDefault="00BB789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1359B1"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1359B1"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1359B1"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1359B1"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1359B1"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967A03">
      <w:pPr>
        <w:ind w:left="-180"/>
        <w:jc w:val="center"/>
        <w:rPr>
          <w:b/>
          <w:i/>
          <w:sz w:val="26"/>
          <w:szCs w:val="24"/>
        </w:rPr>
      </w:pPr>
      <w:r w:rsidRPr="00F12448">
        <w:rPr>
          <w:b/>
          <w:i/>
          <w:sz w:val="26"/>
          <w:szCs w:val="24"/>
        </w:rPr>
        <w:lastRenderedPageBreak/>
        <w:t>NAME OF PROJECT:</w:t>
      </w:r>
      <w:r w:rsidR="00A43174">
        <w:rPr>
          <w:i/>
          <w:sz w:val="26"/>
          <w:szCs w:val="24"/>
        </w:rPr>
        <w:t xml:space="preserve"> </w:t>
      </w:r>
      <w:r w:rsidR="003F29A1">
        <w:rPr>
          <w:b/>
          <w:i/>
          <w:sz w:val="26"/>
          <w:szCs w:val="24"/>
        </w:rPr>
        <w:t>CONCRETING OF ROADS</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3F29A1">
        <w:rPr>
          <w:b/>
          <w:i/>
          <w:spacing w:val="-2"/>
        </w:rPr>
        <w:t xml:space="preserve">DUNKIN DRIVE STREET, CAGGAY, </w:t>
      </w:r>
      <w:r w:rsidR="008F45B7">
        <w:rPr>
          <w:b/>
          <w:i/>
          <w:spacing w:val="-2"/>
        </w:rPr>
        <w:t>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083"/>
        <w:gridCol w:w="3889"/>
        <w:gridCol w:w="1793"/>
        <w:gridCol w:w="1752"/>
        <w:gridCol w:w="2013"/>
      </w:tblGrid>
      <w:tr w:rsidR="008B0DDD" w:rsidRPr="004D4FA4" w:rsidTr="008F45B7">
        <w:tc>
          <w:tcPr>
            <w:tcW w:w="1083" w:type="dxa"/>
          </w:tcPr>
          <w:p w:rsidR="008B0DDD" w:rsidRPr="004D4FA4" w:rsidRDefault="008B0DDD" w:rsidP="002204E3">
            <w:pPr>
              <w:jc w:val="center"/>
            </w:pPr>
            <w:r w:rsidRPr="004D4FA4">
              <w:rPr>
                <w:color w:val="000000"/>
                <w:szCs w:val="24"/>
              </w:rPr>
              <w:t>Item No.</w:t>
            </w:r>
          </w:p>
        </w:tc>
        <w:tc>
          <w:tcPr>
            <w:tcW w:w="3889" w:type="dxa"/>
            <w:vAlign w:val="center"/>
          </w:tcPr>
          <w:p w:rsidR="008B0DDD" w:rsidRPr="004D4FA4" w:rsidRDefault="008B0DDD">
            <w:pPr>
              <w:jc w:val="center"/>
              <w:rPr>
                <w:sz w:val="20"/>
              </w:rPr>
            </w:pPr>
            <w:r w:rsidRPr="004D4FA4">
              <w:rPr>
                <w:sz w:val="20"/>
              </w:rPr>
              <w:t>DESCRIPTION</w:t>
            </w:r>
          </w:p>
        </w:tc>
        <w:tc>
          <w:tcPr>
            <w:tcW w:w="1793" w:type="dxa"/>
            <w:vAlign w:val="center"/>
          </w:tcPr>
          <w:p w:rsidR="008B0DDD" w:rsidRPr="004D4FA4" w:rsidRDefault="008B0DDD">
            <w:pPr>
              <w:jc w:val="center"/>
              <w:rPr>
                <w:sz w:val="20"/>
              </w:rPr>
            </w:pPr>
            <w:r w:rsidRPr="004D4FA4">
              <w:rPr>
                <w:sz w:val="20"/>
              </w:rPr>
              <w:t>UNIT</w:t>
            </w:r>
            <w:r w:rsidR="00876591">
              <w:rPr>
                <w:sz w:val="20"/>
              </w:rPr>
              <w:t>/QTY</w:t>
            </w:r>
          </w:p>
        </w:tc>
        <w:tc>
          <w:tcPr>
            <w:tcW w:w="1752" w:type="dxa"/>
          </w:tcPr>
          <w:p w:rsidR="008B0DDD" w:rsidRPr="004D4FA4" w:rsidRDefault="008B0DDD" w:rsidP="002204E3">
            <w:pPr>
              <w:jc w:val="center"/>
            </w:pPr>
            <w:r w:rsidRPr="004D4FA4">
              <w:t>Unit Bid Price</w:t>
            </w:r>
          </w:p>
        </w:tc>
        <w:tc>
          <w:tcPr>
            <w:tcW w:w="2013" w:type="dxa"/>
          </w:tcPr>
          <w:p w:rsidR="008B0DDD" w:rsidRPr="004D4FA4" w:rsidRDefault="008B0DDD" w:rsidP="002204E3">
            <w:pPr>
              <w:jc w:val="center"/>
            </w:pPr>
            <w:r w:rsidRPr="004D4FA4">
              <w:t>Amount</w:t>
            </w:r>
          </w:p>
        </w:tc>
      </w:tr>
      <w:tr w:rsidR="003F29A1" w:rsidRPr="007546BB" w:rsidTr="008F45B7">
        <w:trPr>
          <w:trHeight w:val="70"/>
        </w:trPr>
        <w:tc>
          <w:tcPr>
            <w:tcW w:w="1083" w:type="dxa"/>
          </w:tcPr>
          <w:p w:rsidR="003F29A1" w:rsidRPr="00AB34E3" w:rsidRDefault="003F29A1" w:rsidP="001359B1">
            <w:pPr>
              <w:jc w:val="center"/>
              <w:rPr>
                <w:szCs w:val="24"/>
              </w:rPr>
            </w:pPr>
            <w:r>
              <w:rPr>
                <w:szCs w:val="24"/>
              </w:rPr>
              <w:t>102(1)</w:t>
            </w:r>
          </w:p>
        </w:tc>
        <w:tc>
          <w:tcPr>
            <w:tcW w:w="3889" w:type="dxa"/>
          </w:tcPr>
          <w:p w:rsidR="003F29A1" w:rsidRPr="00AB34E3" w:rsidRDefault="003F29A1" w:rsidP="001359B1">
            <w:pPr>
              <w:jc w:val="left"/>
              <w:rPr>
                <w:szCs w:val="24"/>
              </w:rPr>
            </w:pPr>
            <w:r>
              <w:rPr>
                <w:szCs w:val="24"/>
              </w:rPr>
              <w:t>Removal Excavation (Unsuitable)</w:t>
            </w:r>
          </w:p>
        </w:tc>
        <w:tc>
          <w:tcPr>
            <w:tcW w:w="1793" w:type="dxa"/>
          </w:tcPr>
          <w:p w:rsidR="003F29A1" w:rsidRDefault="003F29A1" w:rsidP="001359B1">
            <w:pPr>
              <w:jc w:val="center"/>
              <w:rPr>
                <w:szCs w:val="24"/>
              </w:rPr>
            </w:pPr>
            <w:r>
              <w:rPr>
                <w:szCs w:val="24"/>
              </w:rPr>
              <w:t xml:space="preserve">142.50 </w:t>
            </w:r>
            <w:proofErr w:type="spellStart"/>
            <w:r>
              <w:rPr>
                <w:szCs w:val="24"/>
              </w:rPr>
              <w:t>Cu.m</w:t>
            </w:r>
            <w:proofErr w:type="spellEnd"/>
          </w:p>
        </w:tc>
        <w:tc>
          <w:tcPr>
            <w:tcW w:w="1752" w:type="dxa"/>
          </w:tcPr>
          <w:p w:rsidR="003F29A1" w:rsidRDefault="003F29A1" w:rsidP="001359B1">
            <w:pPr>
              <w:jc w:val="right"/>
              <w:rPr>
                <w:szCs w:val="24"/>
              </w:rPr>
            </w:pPr>
          </w:p>
        </w:tc>
        <w:tc>
          <w:tcPr>
            <w:tcW w:w="2013" w:type="dxa"/>
          </w:tcPr>
          <w:p w:rsidR="003F29A1" w:rsidRDefault="003F29A1" w:rsidP="00203F9F">
            <w:pPr>
              <w:jc w:val="center"/>
              <w:rPr>
                <w:szCs w:val="24"/>
              </w:rPr>
            </w:pPr>
          </w:p>
        </w:tc>
      </w:tr>
      <w:tr w:rsidR="003F29A1" w:rsidRPr="007546BB" w:rsidTr="008F45B7">
        <w:trPr>
          <w:trHeight w:val="70"/>
        </w:trPr>
        <w:tc>
          <w:tcPr>
            <w:tcW w:w="1083" w:type="dxa"/>
          </w:tcPr>
          <w:p w:rsidR="003F29A1" w:rsidRPr="00AB34E3" w:rsidRDefault="003F29A1" w:rsidP="001359B1">
            <w:pPr>
              <w:jc w:val="center"/>
              <w:rPr>
                <w:szCs w:val="24"/>
              </w:rPr>
            </w:pPr>
            <w:r>
              <w:rPr>
                <w:szCs w:val="24"/>
              </w:rPr>
              <w:t>201</w:t>
            </w:r>
          </w:p>
        </w:tc>
        <w:tc>
          <w:tcPr>
            <w:tcW w:w="3889" w:type="dxa"/>
          </w:tcPr>
          <w:p w:rsidR="003F29A1" w:rsidRPr="00AB34E3" w:rsidRDefault="003F29A1" w:rsidP="001359B1">
            <w:pPr>
              <w:jc w:val="left"/>
              <w:rPr>
                <w:szCs w:val="24"/>
              </w:rPr>
            </w:pPr>
            <w:r>
              <w:rPr>
                <w:szCs w:val="24"/>
              </w:rPr>
              <w:t>Aggregate Base Course</w:t>
            </w:r>
          </w:p>
        </w:tc>
        <w:tc>
          <w:tcPr>
            <w:tcW w:w="1793" w:type="dxa"/>
          </w:tcPr>
          <w:p w:rsidR="003F29A1" w:rsidRPr="00CD5CF9" w:rsidRDefault="003F29A1" w:rsidP="001359B1">
            <w:pPr>
              <w:jc w:val="center"/>
              <w:rPr>
                <w:szCs w:val="24"/>
              </w:rPr>
            </w:pPr>
            <w:r>
              <w:rPr>
                <w:szCs w:val="24"/>
              </w:rPr>
              <w:t xml:space="preserve">69.35 </w:t>
            </w:r>
            <w:proofErr w:type="spellStart"/>
            <w:r>
              <w:rPr>
                <w:szCs w:val="24"/>
              </w:rPr>
              <w:t>Cu.m</w:t>
            </w:r>
            <w:proofErr w:type="spellEnd"/>
          </w:p>
        </w:tc>
        <w:tc>
          <w:tcPr>
            <w:tcW w:w="1752" w:type="dxa"/>
          </w:tcPr>
          <w:p w:rsidR="003F29A1" w:rsidRPr="00CD5CF9" w:rsidRDefault="003F29A1" w:rsidP="001359B1">
            <w:pPr>
              <w:jc w:val="right"/>
              <w:rPr>
                <w:szCs w:val="24"/>
              </w:rPr>
            </w:pPr>
          </w:p>
        </w:tc>
        <w:tc>
          <w:tcPr>
            <w:tcW w:w="2013" w:type="dxa"/>
          </w:tcPr>
          <w:p w:rsidR="003F29A1" w:rsidRDefault="003F29A1" w:rsidP="00203F9F">
            <w:pPr>
              <w:jc w:val="center"/>
              <w:rPr>
                <w:szCs w:val="24"/>
              </w:rPr>
            </w:pPr>
          </w:p>
        </w:tc>
      </w:tr>
      <w:tr w:rsidR="003F29A1" w:rsidRPr="007546BB" w:rsidTr="008F45B7">
        <w:trPr>
          <w:trHeight w:val="70"/>
        </w:trPr>
        <w:tc>
          <w:tcPr>
            <w:tcW w:w="1083" w:type="dxa"/>
          </w:tcPr>
          <w:p w:rsidR="003F29A1" w:rsidRPr="00AB34E3" w:rsidRDefault="003F29A1" w:rsidP="001359B1">
            <w:pPr>
              <w:jc w:val="center"/>
              <w:rPr>
                <w:szCs w:val="24"/>
              </w:rPr>
            </w:pPr>
            <w:r>
              <w:rPr>
                <w:szCs w:val="24"/>
              </w:rPr>
              <w:t>331(1)c2</w:t>
            </w:r>
          </w:p>
        </w:tc>
        <w:tc>
          <w:tcPr>
            <w:tcW w:w="3889" w:type="dxa"/>
          </w:tcPr>
          <w:p w:rsidR="003F29A1" w:rsidRPr="00AB34E3" w:rsidRDefault="003F29A1" w:rsidP="001359B1">
            <w:pPr>
              <w:jc w:val="left"/>
              <w:rPr>
                <w:szCs w:val="24"/>
              </w:rPr>
            </w:pPr>
            <w:r>
              <w:rPr>
                <w:szCs w:val="24"/>
              </w:rPr>
              <w:t>PCC Pavement Conventional Method, 230mm Thick at 7 Days</w:t>
            </w:r>
          </w:p>
        </w:tc>
        <w:tc>
          <w:tcPr>
            <w:tcW w:w="1793" w:type="dxa"/>
          </w:tcPr>
          <w:p w:rsidR="003F29A1" w:rsidRPr="00CD5CF9" w:rsidRDefault="003F29A1" w:rsidP="001359B1">
            <w:pPr>
              <w:jc w:val="center"/>
              <w:rPr>
                <w:szCs w:val="24"/>
              </w:rPr>
            </w:pPr>
            <w:r>
              <w:rPr>
                <w:szCs w:val="24"/>
              </w:rPr>
              <w:t xml:space="preserve">475.00 </w:t>
            </w:r>
            <w:proofErr w:type="spellStart"/>
            <w:r>
              <w:rPr>
                <w:szCs w:val="24"/>
              </w:rPr>
              <w:t>Sq.m</w:t>
            </w:r>
            <w:proofErr w:type="spellEnd"/>
          </w:p>
        </w:tc>
        <w:tc>
          <w:tcPr>
            <w:tcW w:w="1752" w:type="dxa"/>
          </w:tcPr>
          <w:p w:rsidR="003F29A1" w:rsidRPr="00CD5CF9" w:rsidRDefault="003F29A1" w:rsidP="001359B1">
            <w:pPr>
              <w:jc w:val="right"/>
              <w:rPr>
                <w:szCs w:val="24"/>
              </w:rPr>
            </w:pPr>
          </w:p>
        </w:tc>
        <w:tc>
          <w:tcPr>
            <w:tcW w:w="2013" w:type="dxa"/>
          </w:tcPr>
          <w:p w:rsidR="003F29A1" w:rsidRDefault="003F29A1" w:rsidP="00203F9F">
            <w:pPr>
              <w:jc w:val="center"/>
              <w:rPr>
                <w:szCs w:val="24"/>
              </w:rPr>
            </w:pPr>
          </w:p>
        </w:tc>
      </w:tr>
      <w:tr w:rsidR="003F29A1" w:rsidRPr="007546BB" w:rsidTr="008F45B7">
        <w:trPr>
          <w:trHeight w:val="70"/>
        </w:trPr>
        <w:tc>
          <w:tcPr>
            <w:tcW w:w="1083" w:type="dxa"/>
          </w:tcPr>
          <w:p w:rsidR="003F29A1" w:rsidRPr="00AB34E3" w:rsidRDefault="003F29A1" w:rsidP="001359B1">
            <w:pPr>
              <w:jc w:val="center"/>
              <w:rPr>
                <w:szCs w:val="24"/>
              </w:rPr>
            </w:pPr>
            <w:r>
              <w:rPr>
                <w:szCs w:val="24"/>
              </w:rPr>
              <w:t>SPL-2</w:t>
            </w:r>
          </w:p>
        </w:tc>
        <w:tc>
          <w:tcPr>
            <w:tcW w:w="3889" w:type="dxa"/>
          </w:tcPr>
          <w:p w:rsidR="003F29A1" w:rsidRPr="00AB34E3" w:rsidRDefault="003F29A1" w:rsidP="001359B1">
            <w:pPr>
              <w:jc w:val="left"/>
              <w:rPr>
                <w:szCs w:val="24"/>
              </w:rPr>
            </w:pPr>
            <w:r>
              <w:rPr>
                <w:szCs w:val="24"/>
              </w:rPr>
              <w:t>Construction Health &amp; Safety</w:t>
            </w:r>
          </w:p>
        </w:tc>
        <w:tc>
          <w:tcPr>
            <w:tcW w:w="1793" w:type="dxa"/>
          </w:tcPr>
          <w:p w:rsidR="003F29A1" w:rsidRPr="00CD5CF9" w:rsidRDefault="003F29A1" w:rsidP="001359B1">
            <w:pPr>
              <w:jc w:val="center"/>
              <w:rPr>
                <w:szCs w:val="24"/>
              </w:rPr>
            </w:pPr>
            <w:r>
              <w:rPr>
                <w:szCs w:val="24"/>
              </w:rPr>
              <w:t>1.00 L.S</w:t>
            </w:r>
          </w:p>
        </w:tc>
        <w:tc>
          <w:tcPr>
            <w:tcW w:w="1752" w:type="dxa"/>
          </w:tcPr>
          <w:p w:rsidR="003F29A1" w:rsidRPr="00CD5CF9" w:rsidRDefault="003F29A1" w:rsidP="001359B1">
            <w:pPr>
              <w:jc w:val="right"/>
              <w:rPr>
                <w:szCs w:val="24"/>
              </w:rPr>
            </w:pPr>
          </w:p>
        </w:tc>
        <w:tc>
          <w:tcPr>
            <w:tcW w:w="2013" w:type="dxa"/>
          </w:tcPr>
          <w:p w:rsidR="003F29A1" w:rsidRDefault="003F29A1" w:rsidP="00203F9F">
            <w:pPr>
              <w:jc w:val="center"/>
              <w:rPr>
                <w:szCs w:val="24"/>
              </w:rPr>
            </w:pPr>
          </w:p>
        </w:tc>
      </w:tr>
      <w:tr w:rsidR="003F29A1" w:rsidRPr="007546BB" w:rsidTr="008F45B7">
        <w:trPr>
          <w:trHeight w:val="70"/>
        </w:trPr>
        <w:tc>
          <w:tcPr>
            <w:tcW w:w="1083" w:type="dxa"/>
          </w:tcPr>
          <w:p w:rsidR="003F29A1" w:rsidRPr="00AB34E3" w:rsidRDefault="003F29A1" w:rsidP="001359B1">
            <w:pPr>
              <w:jc w:val="center"/>
              <w:rPr>
                <w:szCs w:val="24"/>
              </w:rPr>
            </w:pPr>
            <w:r>
              <w:rPr>
                <w:szCs w:val="24"/>
              </w:rPr>
              <w:t>SPL-1</w:t>
            </w:r>
          </w:p>
        </w:tc>
        <w:tc>
          <w:tcPr>
            <w:tcW w:w="3889" w:type="dxa"/>
          </w:tcPr>
          <w:p w:rsidR="003F29A1" w:rsidRPr="00AB34E3" w:rsidRDefault="003F29A1" w:rsidP="001359B1">
            <w:pPr>
              <w:jc w:val="left"/>
              <w:rPr>
                <w:szCs w:val="24"/>
              </w:rPr>
            </w:pPr>
            <w:r>
              <w:rPr>
                <w:szCs w:val="24"/>
              </w:rPr>
              <w:t>Project Signage</w:t>
            </w:r>
          </w:p>
        </w:tc>
        <w:tc>
          <w:tcPr>
            <w:tcW w:w="1793" w:type="dxa"/>
          </w:tcPr>
          <w:p w:rsidR="003F29A1" w:rsidRPr="00CD5CF9" w:rsidRDefault="003F29A1" w:rsidP="001359B1">
            <w:pPr>
              <w:jc w:val="center"/>
              <w:rPr>
                <w:szCs w:val="24"/>
              </w:rPr>
            </w:pPr>
            <w:r>
              <w:rPr>
                <w:szCs w:val="24"/>
              </w:rPr>
              <w:t>1.00 L.S</w:t>
            </w:r>
          </w:p>
        </w:tc>
        <w:tc>
          <w:tcPr>
            <w:tcW w:w="1752" w:type="dxa"/>
          </w:tcPr>
          <w:p w:rsidR="003F29A1" w:rsidRPr="00CD5CF9" w:rsidRDefault="003F29A1" w:rsidP="001359B1">
            <w:pPr>
              <w:jc w:val="right"/>
              <w:rPr>
                <w:szCs w:val="24"/>
              </w:rPr>
            </w:pPr>
          </w:p>
        </w:tc>
        <w:tc>
          <w:tcPr>
            <w:tcW w:w="2013" w:type="dxa"/>
          </w:tcPr>
          <w:p w:rsidR="003F29A1" w:rsidRDefault="003F29A1"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883" w:rsidRDefault="00220883">
      <w:pPr>
        <w:spacing w:line="240" w:lineRule="auto"/>
      </w:pPr>
      <w:r>
        <w:separator/>
      </w:r>
    </w:p>
  </w:endnote>
  <w:endnote w:type="continuationSeparator" w:id="0">
    <w:p w:rsidR="00220883" w:rsidRDefault="00220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Pr="003A4391" w:rsidRDefault="00135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04885">
      <w:rPr>
        <w:noProof/>
        <w:sz w:val="20"/>
      </w:rPr>
      <w:t>1</w:t>
    </w:r>
    <w:r w:rsidRPr="003A4391">
      <w:rPr>
        <w:sz w:val="20"/>
      </w:rPr>
      <w:fldChar w:fldCharType="end"/>
    </w:r>
  </w:p>
  <w:p w:rsidR="001359B1" w:rsidRPr="00B673DC" w:rsidRDefault="001359B1"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Pr="003A4391" w:rsidRDefault="00135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04885">
      <w:rPr>
        <w:noProof/>
        <w:sz w:val="20"/>
      </w:rPr>
      <w:t>70</w:t>
    </w:r>
    <w:r w:rsidRPr="003A4391">
      <w:rPr>
        <w:sz w:val="20"/>
      </w:rPr>
      <w:fldChar w:fldCharType="end"/>
    </w:r>
  </w:p>
  <w:p w:rsidR="001359B1" w:rsidRPr="00B673DC" w:rsidRDefault="001359B1"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Pr="003A4391" w:rsidRDefault="001359B1"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B04885">
      <w:rPr>
        <w:noProof/>
        <w:sz w:val="20"/>
      </w:rPr>
      <w:t>72</w:t>
    </w:r>
    <w:r w:rsidRPr="003A4391">
      <w:rPr>
        <w:sz w:val="20"/>
      </w:rPr>
      <w:fldChar w:fldCharType="end"/>
    </w:r>
  </w:p>
  <w:p w:rsidR="001359B1" w:rsidRPr="00B673DC" w:rsidRDefault="001359B1"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1359B1" w:rsidRDefault="001359B1">
        <w:pPr>
          <w:pStyle w:val="Footer"/>
          <w:jc w:val="center"/>
        </w:pPr>
        <w:r>
          <w:fldChar w:fldCharType="begin"/>
        </w:r>
        <w:r>
          <w:instrText xml:space="preserve"> PAGE   \* MERGEFORMAT </w:instrText>
        </w:r>
        <w:r>
          <w:fldChar w:fldCharType="separate"/>
        </w:r>
        <w:r w:rsidR="00B04885">
          <w:rPr>
            <w:noProof/>
          </w:rPr>
          <w:t>74</w:t>
        </w:r>
        <w:r>
          <w:rPr>
            <w:noProof/>
          </w:rPr>
          <w:fldChar w:fldCharType="end"/>
        </w:r>
      </w:p>
    </w:sdtContent>
  </w:sdt>
  <w:p w:rsidR="001359B1" w:rsidRDefault="001359B1"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1359B1" w:rsidRDefault="001359B1">
        <w:pPr>
          <w:pStyle w:val="Footer"/>
          <w:jc w:val="center"/>
        </w:pPr>
        <w:r>
          <w:fldChar w:fldCharType="begin"/>
        </w:r>
        <w:r>
          <w:instrText xml:space="preserve"> PAGE   \* MERGEFORMAT </w:instrText>
        </w:r>
        <w:r>
          <w:fldChar w:fldCharType="separate"/>
        </w:r>
        <w:r w:rsidR="00B04885">
          <w:rPr>
            <w:noProof/>
          </w:rPr>
          <w:t>77</w:t>
        </w:r>
        <w:r>
          <w:rPr>
            <w:noProof/>
          </w:rPr>
          <w:fldChar w:fldCharType="end"/>
        </w:r>
      </w:p>
    </w:sdtContent>
  </w:sdt>
  <w:p w:rsidR="001359B1" w:rsidRPr="005D16F2" w:rsidRDefault="001359B1"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1359B1" w:rsidRDefault="001359B1">
        <w:pPr>
          <w:pStyle w:val="Footer"/>
          <w:jc w:val="center"/>
        </w:pPr>
        <w:r>
          <w:fldChar w:fldCharType="begin"/>
        </w:r>
        <w:r>
          <w:instrText xml:space="preserve"> PAGE   \* MERGEFORMAT </w:instrText>
        </w:r>
        <w:r>
          <w:fldChar w:fldCharType="separate"/>
        </w:r>
        <w:r w:rsidR="00B04885">
          <w:rPr>
            <w:noProof/>
          </w:rPr>
          <w:t>80</w:t>
        </w:r>
        <w:r>
          <w:rPr>
            <w:noProof/>
          </w:rPr>
          <w:fldChar w:fldCharType="end"/>
        </w:r>
      </w:p>
    </w:sdtContent>
  </w:sdt>
  <w:p w:rsidR="001359B1" w:rsidRPr="00B673DC" w:rsidRDefault="001359B1"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1359B1" w:rsidRDefault="001359B1">
        <w:pPr>
          <w:pStyle w:val="Footer"/>
          <w:jc w:val="center"/>
        </w:pPr>
        <w:r>
          <w:fldChar w:fldCharType="begin"/>
        </w:r>
        <w:r>
          <w:instrText xml:space="preserve"> PAGE   \* MERGEFORMAT </w:instrText>
        </w:r>
        <w:r>
          <w:fldChar w:fldCharType="separate"/>
        </w:r>
        <w:r w:rsidR="00B04885">
          <w:rPr>
            <w:noProof/>
          </w:rPr>
          <w:t>83</w:t>
        </w:r>
        <w:r>
          <w:rPr>
            <w:noProof/>
          </w:rPr>
          <w:fldChar w:fldCharType="end"/>
        </w:r>
      </w:p>
    </w:sdtContent>
  </w:sdt>
  <w:p w:rsidR="001359B1" w:rsidRPr="00364B0E" w:rsidRDefault="001359B1"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1359B1" w:rsidRDefault="001359B1">
        <w:pPr>
          <w:pStyle w:val="Footer"/>
          <w:jc w:val="center"/>
        </w:pPr>
        <w:r>
          <w:fldChar w:fldCharType="begin"/>
        </w:r>
        <w:r>
          <w:instrText xml:space="preserve"> PAGE   \* MERGEFORMAT </w:instrText>
        </w:r>
        <w:r>
          <w:fldChar w:fldCharType="separate"/>
        </w:r>
        <w:r w:rsidR="00B04885">
          <w:rPr>
            <w:noProof/>
          </w:rPr>
          <w:t>89</w:t>
        </w:r>
        <w:r>
          <w:rPr>
            <w:noProof/>
          </w:rPr>
          <w:fldChar w:fldCharType="end"/>
        </w:r>
      </w:p>
    </w:sdtContent>
  </w:sdt>
  <w:p w:rsidR="001359B1" w:rsidRPr="00AC1AFC" w:rsidRDefault="001359B1"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Pr="003A4391" w:rsidRDefault="00135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04885">
      <w:rPr>
        <w:noProof/>
        <w:sz w:val="20"/>
      </w:rPr>
      <w:t>1</w:t>
    </w:r>
    <w:r w:rsidRPr="003A4391">
      <w:rPr>
        <w:sz w:val="20"/>
      </w:rPr>
      <w:fldChar w:fldCharType="end"/>
    </w:r>
  </w:p>
  <w:p w:rsidR="001359B1" w:rsidRPr="00B673DC" w:rsidRDefault="001359B1"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Pr="003A4391" w:rsidRDefault="00135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04885">
      <w:rPr>
        <w:noProof/>
        <w:sz w:val="20"/>
      </w:rPr>
      <w:t>5</w:t>
    </w:r>
    <w:r w:rsidRPr="003A4391">
      <w:rPr>
        <w:sz w:val="20"/>
      </w:rPr>
      <w:fldChar w:fldCharType="end"/>
    </w:r>
  </w:p>
  <w:p w:rsidR="001359B1" w:rsidRPr="00B673DC" w:rsidRDefault="001359B1"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Pr="00C741FC" w:rsidRDefault="001359B1"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B04885">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Pr="003A4391" w:rsidRDefault="00135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04885">
      <w:rPr>
        <w:noProof/>
        <w:sz w:val="20"/>
      </w:rPr>
      <w:t>36</w:t>
    </w:r>
    <w:r w:rsidRPr="003A4391">
      <w:rPr>
        <w:sz w:val="20"/>
      </w:rPr>
      <w:fldChar w:fldCharType="end"/>
    </w:r>
  </w:p>
  <w:p w:rsidR="001359B1" w:rsidRPr="00B673DC" w:rsidRDefault="001359B1"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Pr="003A4391" w:rsidRDefault="00135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04885">
      <w:rPr>
        <w:noProof/>
        <w:sz w:val="20"/>
      </w:rPr>
      <w:t>39</w:t>
    </w:r>
    <w:r w:rsidRPr="003A4391">
      <w:rPr>
        <w:sz w:val="20"/>
      </w:rPr>
      <w:fldChar w:fldCharType="end"/>
    </w:r>
  </w:p>
  <w:p w:rsidR="001359B1" w:rsidRPr="00B673DC" w:rsidRDefault="001359B1"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Pr="003A4391" w:rsidRDefault="001359B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04885">
      <w:rPr>
        <w:noProof/>
        <w:sz w:val="20"/>
      </w:rPr>
      <w:t>69</w:t>
    </w:r>
    <w:r w:rsidRPr="003A4391">
      <w:rPr>
        <w:sz w:val="20"/>
      </w:rPr>
      <w:fldChar w:fldCharType="end"/>
    </w:r>
  </w:p>
  <w:p w:rsidR="001359B1" w:rsidRPr="00B673DC" w:rsidRDefault="001359B1" w:rsidP="00153E59"/>
  <w:p w:rsidR="001359B1" w:rsidRDefault="001359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883" w:rsidRDefault="00220883">
      <w:pPr>
        <w:spacing w:line="240" w:lineRule="auto"/>
      </w:pPr>
      <w:r>
        <w:separator/>
      </w:r>
    </w:p>
  </w:footnote>
  <w:footnote w:type="continuationSeparator" w:id="0">
    <w:p w:rsidR="00220883" w:rsidRDefault="00220883">
      <w:pPr>
        <w:spacing w:line="240" w:lineRule="auto"/>
      </w:pPr>
      <w:r>
        <w:continuationSeparator/>
      </w:r>
    </w:p>
  </w:footnote>
  <w:footnote w:id="1">
    <w:p w:rsidR="001359B1" w:rsidRPr="00E52CD3" w:rsidRDefault="001359B1"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1359B1" w:rsidRDefault="001359B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p>
  <w:p w:rsidR="001359B1" w:rsidRDefault="001359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1359B1" w:rsidRDefault="001359B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1" w:rsidRDefault="001359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5D04"/>
    <w:rsid w:val="00006F49"/>
    <w:rsid w:val="0001104F"/>
    <w:rsid w:val="0001514E"/>
    <w:rsid w:val="00015DC2"/>
    <w:rsid w:val="000174A8"/>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04CB"/>
    <w:rsid w:val="000518FD"/>
    <w:rsid w:val="00051DFB"/>
    <w:rsid w:val="000524A0"/>
    <w:rsid w:val="00053955"/>
    <w:rsid w:val="00054F83"/>
    <w:rsid w:val="000577DD"/>
    <w:rsid w:val="00057F61"/>
    <w:rsid w:val="00060F1C"/>
    <w:rsid w:val="000616BC"/>
    <w:rsid w:val="000637E8"/>
    <w:rsid w:val="00067E4A"/>
    <w:rsid w:val="00072F55"/>
    <w:rsid w:val="0007501C"/>
    <w:rsid w:val="00075DF4"/>
    <w:rsid w:val="000814E5"/>
    <w:rsid w:val="00082C0C"/>
    <w:rsid w:val="00085730"/>
    <w:rsid w:val="00086CC8"/>
    <w:rsid w:val="00090F92"/>
    <w:rsid w:val="000917FE"/>
    <w:rsid w:val="0009202F"/>
    <w:rsid w:val="0009731E"/>
    <w:rsid w:val="000A1945"/>
    <w:rsid w:val="000A22C1"/>
    <w:rsid w:val="000A321F"/>
    <w:rsid w:val="000A4129"/>
    <w:rsid w:val="000B497E"/>
    <w:rsid w:val="000B5097"/>
    <w:rsid w:val="000B53B3"/>
    <w:rsid w:val="000B6BAD"/>
    <w:rsid w:val="000C01FC"/>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37CE"/>
    <w:rsid w:val="001156D0"/>
    <w:rsid w:val="001172A5"/>
    <w:rsid w:val="00117EA3"/>
    <w:rsid w:val="001227EE"/>
    <w:rsid w:val="00122D02"/>
    <w:rsid w:val="00124959"/>
    <w:rsid w:val="001258FB"/>
    <w:rsid w:val="00130DAA"/>
    <w:rsid w:val="00131428"/>
    <w:rsid w:val="00133323"/>
    <w:rsid w:val="00133516"/>
    <w:rsid w:val="00134CE6"/>
    <w:rsid w:val="00135749"/>
    <w:rsid w:val="001359B1"/>
    <w:rsid w:val="00147023"/>
    <w:rsid w:val="001474D7"/>
    <w:rsid w:val="0015084F"/>
    <w:rsid w:val="00153D62"/>
    <w:rsid w:val="00153E59"/>
    <w:rsid w:val="00154EB7"/>
    <w:rsid w:val="00156512"/>
    <w:rsid w:val="001617AC"/>
    <w:rsid w:val="0016281C"/>
    <w:rsid w:val="00164E22"/>
    <w:rsid w:val="0016613C"/>
    <w:rsid w:val="001668D1"/>
    <w:rsid w:val="001678B2"/>
    <w:rsid w:val="00172EBD"/>
    <w:rsid w:val="00173805"/>
    <w:rsid w:val="00173E27"/>
    <w:rsid w:val="00175ABE"/>
    <w:rsid w:val="001805E5"/>
    <w:rsid w:val="001812FB"/>
    <w:rsid w:val="001838D8"/>
    <w:rsid w:val="00184110"/>
    <w:rsid w:val="00186524"/>
    <w:rsid w:val="00186EC9"/>
    <w:rsid w:val="0018721B"/>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EC6"/>
    <w:rsid w:val="001C3F52"/>
    <w:rsid w:val="001C41C2"/>
    <w:rsid w:val="001C4499"/>
    <w:rsid w:val="001C660F"/>
    <w:rsid w:val="001D078D"/>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6BFC"/>
    <w:rsid w:val="00217814"/>
    <w:rsid w:val="002204E3"/>
    <w:rsid w:val="00220883"/>
    <w:rsid w:val="00224C55"/>
    <w:rsid w:val="00225300"/>
    <w:rsid w:val="00226498"/>
    <w:rsid w:val="002275C6"/>
    <w:rsid w:val="00231BB3"/>
    <w:rsid w:val="00231F3D"/>
    <w:rsid w:val="00233F00"/>
    <w:rsid w:val="002341CD"/>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1A84"/>
    <w:rsid w:val="002722C3"/>
    <w:rsid w:val="00272CD4"/>
    <w:rsid w:val="002750F4"/>
    <w:rsid w:val="00275E1B"/>
    <w:rsid w:val="00281AF6"/>
    <w:rsid w:val="00283EBC"/>
    <w:rsid w:val="002856FE"/>
    <w:rsid w:val="00286F8F"/>
    <w:rsid w:val="0029190F"/>
    <w:rsid w:val="002937C2"/>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328B4"/>
    <w:rsid w:val="00333444"/>
    <w:rsid w:val="0033351F"/>
    <w:rsid w:val="00333A6A"/>
    <w:rsid w:val="003353D8"/>
    <w:rsid w:val="0033603D"/>
    <w:rsid w:val="00336C8F"/>
    <w:rsid w:val="00337216"/>
    <w:rsid w:val="00337506"/>
    <w:rsid w:val="00337517"/>
    <w:rsid w:val="0033797D"/>
    <w:rsid w:val="00337B80"/>
    <w:rsid w:val="00340224"/>
    <w:rsid w:val="0034130B"/>
    <w:rsid w:val="0034413C"/>
    <w:rsid w:val="00345814"/>
    <w:rsid w:val="00350E6C"/>
    <w:rsid w:val="003510B9"/>
    <w:rsid w:val="003519A1"/>
    <w:rsid w:val="00351F2A"/>
    <w:rsid w:val="003565B1"/>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287B"/>
    <w:rsid w:val="00384CD4"/>
    <w:rsid w:val="00386153"/>
    <w:rsid w:val="003865B3"/>
    <w:rsid w:val="00386F34"/>
    <w:rsid w:val="00387F86"/>
    <w:rsid w:val="0039082D"/>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29A1"/>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61E6"/>
    <w:rsid w:val="0049628E"/>
    <w:rsid w:val="004965CC"/>
    <w:rsid w:val="00496994"/>
    <w:rsid w:val="004A2F70"/>
    <w:rsid w:val="004A5461"/>
    <w:rsid w:val="004A7A4E"/>
    <w:rsid w:val="004B344C"/>
    <w:rsid w:val="004B4DB3"/>
    <w:rsid w:val="004B534B"/>
    <w:rsid w:val="004B60F9"/>
    <w:rsid w:val="004B677C"/>
    <w:rsid w:val="004B77B1"/>
    <w:rsid w:val="004B77FE"/>
    <w:rsid w:val="004C0244"/>
    <w:rsid w:val="004C04D3"/>
    <w:rsid w:val="004C06AD"/>
    <w:rsid w:val="004C22F4"/>
    <w:rsid w:val="004C422D"/>
    <w:rsid w:val="004C619C"/>
    <w:rsid w:val="004C680B"/>
    <w:rsid w:val="004C7D88"/>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507E"/>
    <w:rsid w:val="00576C43"/>
    <w:rsid w:val="005808DE"/>
    <w:rsid w:val="00584D58"/>
    <w:rsid w:val="00585FD0"/>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76E3"/>
    <w:rsid w:val="006217D1"/>
    <w:rsid w:val="006223CF"/>
    <w:rsid w:val="00623A85"/>
    <w:rsid w:val="00624973"/>
    <w:rsid w:val="00624FB8"/>
    <w:rsid w:val="00636A66"/>
    <w:rsid w:val="00636AD4"/>
    <w:rsid w:val="00640305"/>
    <w:rsid w:val="0064467E"/>
    <w:rsid w:val="006450AE"/>
    <w:rsid w:val="006467C7"/>
    <w:rsid w:val="006474AE"/>
    <w:rsid w:val="00647B95"/>
    <w:rsid w:val="00654415"/>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1B6F"/>
    <w:rsid w:val="0068507F"/>
    <w:rsid w:val="006855B1"/>
    <w:rsid w:val="00685733"/>
    <w:rsid w:val="00685FD5"/>
    <w:rsid w:val="00691929"/>
    <w:rsid w:val="00692556"/>
    <w:rsid w:val="006939B4"/>
    <w:rsid w:val="00693B9A"/>
    <w:rsid w:val="0069782E"/>
    <w:rsid w:val="006A15E6"/>
    <w:rsid w:val="006A18C3"/>
    <w:rsid w:val="006A3F0B"/>
    <w:rsid w:val="006A4E9A"/>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E1439"/>
    <w:rsid w:val="006E2A34"/>
    <w:rsid w:val="006E303E"/>
    <w:rsid w:val="006E4EC3"/>
    <w:rsid w:val="006E6C2A"/>
    <w:rsid w:val="006E7649"/>
    <w:rsid w:val="006F16C5"/>
    <w:rsid w:val="006F26BC"/>
    <w:rsid w:val="006F4796"/>
    <w:rsid w:val="006F5516"/>
    <w:rsid w:val="006F5F77"/>
    <w:rsid w:val="007010FE"/>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E0A"/>
    <w:rsid w:val="00776BBB"/>
    <w:rsid w:val="00780EAC"/>
    <w:rsid w:val="0078149F"/>
    <w:rsid w:val="0078236B"/>
    <w:rsid w:val="0078292E"/>
    <w:rsid w:val="00783B41"/>
    <w:rsid w:val="007875AA"/>
    <w:rsid w:val="007918B5"/>
    <w:rsid w:val="00791B5D"/>
    <w:rsid w:val="00795BDF"/>
    <w:rsid w:val="00795D7E"/>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D0A20"/>
    <w:rsid w:val="007D2425"/>
    <w:rsid w:val="007D24EE"/>
    <w:rsid w:val="007D3257"/>
    <w:rsid w:val="007D357D"/>
    <w:rsid w:val="007D7B00"/>
    <w:rsid w:val="007E065A"/>
    <w:rsid w:val="007E0781"/>
    <w:rsid w:val="007E0DE0"/>
    <w:rsid w:val="007E2F9C"/>
    <w:rsid w:val="007E480E"/>
    <w:rsid w:val="007E777A"/>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BCC"/>
    <w:rsid w:val="008D436F"/>
    <w:rsid w:val="008D52C4"/>
    <w:rsid w:val="008D7695"/>
    <w:rsid w:val="008D785A"/>
    <w:rsid w:val="008E1091"/>
    <w:rsid w:val="008E2FD2"/>
    <w:rsid w:val="008E3E5C"/>
    <w:rsid w:val="008E6074"/>
    <w:rsid w:val="008E75A4"/>
    <w:rsid w:val="008E7F04"/>
    <w:rsid w:val="008F0D4D"/>
    <w:rsid w:val="008F0DCC"/>
    <w:rsid w:val="008F0E1B"/>
    <w:rsid w:val="008F21E5"/>
    <w:rsid w:val="008F29CB"/>
    <w:rsid w:val="008F45B7"/>
    <w:rsid w:val="00902013"/>
    <w:rsid w:val="0090282F"/>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36D9"/>
    <w:rsid w:val="00984AC5"/>
    <w:rsid w:val="00985098"/>
    <w:rsid w:val="00991DEF"/>
    <w:rsid w:val="0099309A"/>
    <w:rsid w:val="00993226"/>
    <w:rsid w:val="0099374A"/>
    <w:rsid w:val="009963BA"/>
    <w:rsid w:val="00997F4D"/>
    <w:rsid w:val="009A04FB"/>
    <w:rsid w:val="009A3A31"/>
    <w:rsid w:val="009A7725"/>
    <w:rsid w:val="009A79F6"/>
    <w:rsid w:val="009B08DB"/>
    <w:rsid w:val="009B22AA"/>
    <w:rsid w:val="009B2C20"/>
    <w:rsid w:val="009B4861"/>
    <w:rsid w:val="009B4FEF"/>
    <w:rsid w:val="009B69A9"/>
    <w:rsid w:val="009B7BE9"/>
    <w:rsid w:val="009C0FE3"/>
    <w:rsid w:val="009C2804"/>
    <w:rsid w:val="009C3135"/>
    <w:rsid w:val="009C44D2"/>
    <w:rsid w:val="009C6DE8"/>
    <w:rsid w:val="009C74F7"/>
    <w:rsid w:val="009D061D"/>
    <w:rsid w:val="009D0E19"/>
    <w:rsid w:val="009D24AE"/>
    <w:rsid w:val="009D32CB"/>
    <w:rsid w:val="009D4BBC"/>
    <w:rsid w:val="009D5DFD"/>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923"/>
    <w:rsid w:val="00A10F5A"/>
    <w:rsid w:val="00A11982"/>
    <w:rsid w:val="00A12C2B"/>
    <w:rsid w:val="00A12DA9"/>
    <w:rsid w:val="00A15808"/>
    <w:rsid w:val="00A1721D"/>
    <w:rsid w:val="00A20B56"/>
    <w:rsid w:val="00A257A0"/>
    <w:rsid w:val="00A27A25"/>
    <w:rsid w:val="00A27AC8"/>
    <w:rsid w:val="00A3027C"/>
    <w:rsid w:val="00A33F4D"/>
    <w:rsid w:val="00A340DF"/>
    <w:rsid w:val="00A4237B"/>
    <w:rsid w:val="00A42698"/>
    <w:rsid w:val="00A427D3"/>
    <w:rsid w:val="00A43174"/>
    <w:rsid w:val="00A47DF5"/>
    <w:rsid w:val="00A51529"/>
    <w:rsid w:val="00A52137"/>
    <w:rsid w:val="00A5333D"/>
    <w:rsid w:val="00A542AC"/>
    <w:rsid w:val="00A55B2F"/>
    <w:rsid w:val="00A56015"/>
    <w:rsid w:val="00A561B2"/>
    <w:rsid w:val="00A62516"/>
    <w:rsid w:val="00A62F6C"/>
    <w:rsid w:val="00A63153"/>
    <w:rsid w:val="00A63499"/>
    <w:rsid w:val="00A63993"/>
    <w:rsid w:val="00A65E67"/>
    <w:rsid w:val="00A6634D"/>
    <w:rsid w:val="00A665C5"/>
    <w:rsid w:val="00A67665"/>
    <w:rsid w:val="00A726B0"/>
    <w:rsid w:val="00A72CE1"/>
    <w:rsid w:val="00A73E9C"/>
    <w:rsid w:val="00A7519F"/>
    <w:rsid w:val="00A75C93"/>
    <w:rsid w:val="00A7658E"/>
    <w:rsid w:val="00A80F5E"/>
    <w:rsid w:val="00A830A6"/>
    <w:rsid w:val="00A840C9"/>
    <w:rsid w:val="00A84BC6"/>
    <w:rsid w:val="00A85B53"/>
    <w:rsid w:val="00A907CF"/>
    <w:rsid w:val="00A91723"/>
    <w:rsid w:val="00A9410D"/>
    <w:rsid w:val="00A94727"/>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4885"/>
    <w:rsid w:val="00B050BA"/>
    <w:rsid w:val="00B07337"/>
    <w:rsid w:val="00B10876"/>
    <w:rsid w:val="00B115E5"/>
    <w:rsid w:val="00B13150"/>
    <w:rsid w:val="00B13D62"/>
    <w:rsid w:val="00B1428E"/>
    <w:rsid w:val="00B15974"/>
    <w:rsid w:val="00B17087"/>
    <w:rsid w:val="00B17D45"/>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795E"/>
    <w:rsid w:val="00B602E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695"/>
    <w:rsid w:val="00BA2DC6"/>
    <w:rsid w:val="00BA301D"/>
    <w:rsid w:val="00BA44F8"/>
    <w:rsid w:val="00BA4FA2"/>
    <w:rsid w:val="00BA61F6"/>
    <w:rsid w:val="00BA7A43"/>
    <w:rsid w:val="00BB1A15"/>
    <w:rsid w:val="00BB411D"/>
    <w:rsid w:val="00BB520A"/>
    <w:rsid w:val="00BB599A"/>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7AE"/>
    <w:rsid w:val="00C10E90"/>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3DD"/>
    <w:rsid w:val="00C50E41"/>
    <w:rsid w:val="00C526E2"/>
    <w:rsid w:val="00C539E2"/>
    <w:rsid w:val="00C55AA1"/>
    <w:rsid w:val="00C55CED"/>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E"/>
    <w:rsid w:val="00C86904"/>
    <w:rsid w:val="00C86CD3"/>
    <w:rsid w:val="00C90E86"/>
    <w:rsid w:val="00C90F7E"/>
    <w:rsid w:val="00C91FBD"/>
    <w:rsid w:val="00C952BB"/>
    <w:rsid w:val="00C96273"/>
    <w:rsid w:val="00C96B71"/>
    <w:rsid w:val="00CA01D7"/>
    <w:rsid w:val="00CA0FB0"/>
    <w:rsid w:val="00CA7024"/>
    <w:rsid w:val="00CA7B38"/>
    <w:rsid w:val="00CB3171"/>
    <w:rsid w:val="00CB51BC"/>
    <w:rsid w:val="00CB5CD0"/>
    <w:rsid w:val="00CB5DCB"/>
    <w:rsid w:val="00CB6F3D"/>
    <w:rsid w:val="00CC0E95"/>
    <w:rsid w:val="00CC12F5"/>
    <w:rsid w:val="00CC1440"/>
    <w:rsid w:val="00CC4035"/>
    <w:rsid w:val="00CC5A8B"/>
    <w:rsid w:val="00CC7083"/>
    <w:rsid w:val="00CC7BF4"/>
    <w:rsid w:val="00CD0514"/>
    <w:rsid w:val="00CD27A5"/>
    <w:rsid w:val="00CD4948"/>
    <w:rsid w:val="00CD5CF9"/>
    <w:rsid w:val="00CD7177"/>
    <w:rsid w:val="00CD7453"/>
    <w:rsid w:val="00CD7D13"/>
    <w:rsid w:val="00CE0623"/>
    <w:rsid w:val="00CE40A8"/>
    <w:rsid w:val="00CE4F8F"/>
    <w:rsid w:val="00CE7257"/>
    <w:rsid w:val="00CF1378"/>
    <w:rsid w:val="00CF1970"/>
    <w:rsid w:val="00CF285A"/>
    <w:rsid w:val="00CF5E44"/>
    <w:rsid w:val="00CF6723"/>
    <w:rsid w:val="00D0386D"/>
    <w:rsid w:val="00D056D7"/>
    <w:rsid w:val="00D060E9"/>
    <w:rsid w:val="00D10102"/>
    <w:rsid w:val="00D1443F"/>
    <w:rsid w:val="00D16BBB"/>
    <w:rsid w:val="00D17D2C"/>
    <w:rsid w:val="00D2083A"/>
    <w:rsid w:val="00D2176C"/>
    <w:rsid w:val="00D232CB"/>
    <w:rsid w:val="00D236BC"/>
    <w:rsid w:val="00D256A5"/>
    <w:rsid w:val="00D31931"/>
    <w:rsid w:val="00D35CA2"/>
    <w:rsid w:val="00D3733D"/>
    <w:rsid w:val="00D420EB"/>
    <w:rsid w:val="00D43208"/>
    <w:rsid w:val="00D45C29"/>
    <w:rsid w:val="00D46756"/>
    <w:rsid w:val="00D50D76"/>
    <w:rsid w:val="00D54BD1"/>
    <w:rsid w:val="00D566BD"/>
    <w:rsid w:val="00D61002"/>
    <w:rsid w:val="00D62049"/>
    <w:rsid w:val="00D65E0D"/>
    <w:rsid w:val="00D6636A"/>
    <w:rsid w:val="00D675C8"/>
    <w:rsid w:val="00D67611"/>
    <w:rsid w:val="00D72B8F"/>
    <w:rsid w:val="00D72DE6"/>
    <w:rsid w:val="00D732AD"/>
    <w:rsid w:val="00D771ED"/>
    <w:rsid w:val="00D777FB"/>
    <w:rsid w:val="00D77CC9"/>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481"/>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BF2"/>
    <w:rsid w:val="00E71A5D"/>
    <w:rsid w:val="00E71F27"/>
    <w:rsid w:val="00E76286"/>
    <w:rsid w:val="00E816B8"/>
    <w:rsid w:val="00E8288C"/>
    <w:rsid w:val="00E82D49"/>
    <w:rsid w:val="00E8737B"/>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E73"/>
    <w:rsid w:val="00EC5E94"/>
    <w:rsid w:val="00ED4501"/>
    <w:rsid w:val="00ED58AB"/>
    <w:rsid w:val="00ED75CA"/>
    <w:rsid w:val="00ED79F2"/>
    <w:rsid w:val="00EE0360"/>
    <w:rsid w:val="00EE1477"/>
    <w:rsid w:val="00EE17AC"/>
    <w:rsid w:val="00EE365C"/>
    <w:rsid w:val="00EE4EC7"/>
    <w:rsid w:val="00EF56EB"/>
    <w:rsid w:val="00EF6DA9"/>
    <w:rsid w:val="00F01714"/>
    <w:rsid w:val="00F0284F"/>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61C5"/>
    <w:rsid w:val="00FB643A"/>
    <w:rsid w:val="00FB6EB2"/>
    <w:rsid w:val="00FC344A"/>
    <w:rsid w:val="00FC468D"/>
    <w:rsid w:val="00FD10EA"/>
    <w:rsid w:val="00FD2F54"/>
    <w:rsid w:val="00FD327C"/>
    <w:rsid w:val="00FD4E17"/>
    <w:rsid w:val="00FD6797"/>
    <w:rsid w:val="00FD6ADD"/>
    <w:rsid w:val="00FD6CD3"/>
    <w:rsid w:val="00FD6D9D"/>
    <w:rsid w:val="00FE1920"/>
    <w:rsid w:val="00FE2A7C"/>
    <w:rsid w:val="00FE38FF"/>
    <w:rsid w:val="00FE5688"/>
    <w:rsid w:val="00FE588E"/>
    <w:rsid w:val="00FE5BCD"/>
    <w:rsid w:val="00FE697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5953-218C-4582-825D-D7AE47EB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90</Pages>
  <Words>26708</Words>
  <Characters>152239</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54</cp:revision>
  <cp:lastPrinted>2021-06-03T05:09:00Z</cp:lastPrinted>
  <dcterms:created xsi:type="dcterms:W3CDTF">2021-04-15T07:41:00Z</dcterms:created>
  <dcterms:modified xsi:type="dcterms:W3CDTF">2021-06-03T05:09:00Z</dcterms:modified>
</cp:coreProperties>
</file>