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4E7720"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0B17E30D" wp14:editId="2E6E2824">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4E7720"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787316" w:rsidRDefault="00FE08ED" w:rsidP="00DF3F0E">
      <w:pPr>
        <w:tabs>
          <w:tab w:val="center" w:pos="4680"/>
        </w:tabs>
        <w:jc w:val="center"/>
        <w:rPr>
          <w:rFonts w:ascii="Times New Roman Bold" w:hAnsi="Times New Roman Bold"/>
          <w:smallCaps/>
          <w:sz w:val="36"/>
        </w:rPr>
      </w:pPr>
      <w:r>
        <w:rPr>
          <w:rFonts w:ascii="Times New Roman Bold" w:hAnsi="Times New Roman Bold"/>
          <w:smallCaps/>
          <w:sz w:val="36"/>
        </w:rPr>
        <w:t xml:space="preserve">CONSTRUCTION OF </w:t>
      </w:r>
      <w:r w:rsidR="00787316">
        <w:rPr>
          <w:rFonts w:ascii="Times New Roman Bold" w:hAnsi="Times New Roman Bold"/>
          <w:smallCaps/>
          <w:sz w:val="36"/>
        </w:rPr>
        <w:t>RIVERPARK</w:t>
      </w:r>
      <w:r>
        <w:rPr>
          <w:rFonts w:ascii="Times New Roman Bold" w:hAnsi="Times New Roman Bold"/>
          <w:smallCaps/>
          <w:sz w:val="36"/>
        </w:rPr>
        <w:t xml:space="preserve"> </w:t>
      </w:r>
    </w:p>
    <w:p w:rsidR="00DF3F0E" w:rsidRPr="004D4FA4" w:rsidRDefault="00787316" w:rsidP="00DF3F0E">
      <w:pPr>
        <w:tabs>
          <w:tab w:val="center" w:pos="4680"/>
        </w:tabs>
        <w:jc w:val="center"/>
        <w:rPr>
          <w:rFonts w:ascii="Times New Roman Bold" w:hAnsi="Times New Roman Bold"/>
          <w:smallCaps/>
          <w:sz w:val="48"/>
        </w:rPr>
      </w:pPr>
      <w:r>
        <w:rPr>
          <w:rFonts w:ascii="Times New Roman Bold" w:hAnsi="Times New Roman Bold"/>
          <w:smallCaps/>
          <w:sz w:val="36"/>
        </w:rPr>
        <w:t>(along slope protection structure,</w:t>
      </w:r>
    </w:p>
    <w:p w:rsidR="00A3027C" w:rsidRDefault="00787316" w:rsidP="005269C4">
      <w:pPr>
        <w:tabs>
          <w:tab w:val="center" w:pos="4680"/>
        </w:tabs>
        <w:ind w:left="-180"/>
        <w:jc w:val="center"/>
        <w:rPr>
          <w:rFonts w:ascii="Times New Roman Bold" w:hAnsi="Times New Roman Bold"/>
          <w:smallCaps/>
          <w:sz w:val="36"/>
        </w:rPr>
      </w:pPr>
      <w:r>
        <w:rPr>
          <w:rFonts w:ascii="Times New Roman Bold" w:hAnsi="Times New Roman Bold"/>
          <w:smallCaps/>
          <w:sz w:val="36"/>
        </w:rPr>
        <w:t>cataggman nuevo</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Pr>
          <w:rFonts w:ascii="Times New Roman Bold" w:hAnsi="Times New Roman Bold"/>
          <w:smallCaps/>
          <w:sz w:val="36"/>
        </w:rPr>
        <w:t>)</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A5B7D">
        <w:rPr>
          <w:rFonts w:ascii="Times New Roman Bold" w:hAnsi="Times New Roman Bold"/>
          <w:smallCaps/>
          <w:sz w:val="36"/>
        </w:rPr>
        <w:t>2</w:t>
      </w:r>
      <w:r w:rsidR="00787316">
        <w:rPr>
          <w:rFonts w:ascii="Times New Roman Bold" w:hAnsi="Times New Roman Bold"/>
          <w:smallCaps/>
          <w:sz w:val="36"/>
        </w:rPr>
        <w:t>9</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4E7720"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CA4108"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 xml:space="preserve">CONSTRUCTION OF </w:t>
      </w:r>
      <w:r w:rsidR="00787316">
        <w:rPr>
          <w:rFonts w:ascii="Times New Roman Bold" w:hAnsi="Times New Roman Bold"/>
          <w:smallCaps/>
          <w:sz w:val="36"/>
          <w:szCs w:val="50"/>
        </w:rPr>
        <w:t>RIVERPARK</w:t>
      </w:r>
    </w:p>
    <w:p w:rsidR="00787316" w:rsidRDefault="00787316"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slope protection structure, </w:t>
      </w:r>
    </w:p>
    <w:p w:rsidR="00A830A6" w:rsidRPr="0097369F" w:rsidRDefault="00787316"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cataggaman nuevo</w:t>
      </w:r>
      <w:r w:rsidR="004F6225">
        <w:rPr>
          <w:rFonts w:ascii="Times New Roman Bold" w:hAnsi="Times New Roman Bold"/>
          <w:smallCaps/>
          <w:sz w:val="36"/>
          <w:szCs w:val="50"/>
        </w:rPr>
        <w:t>,</w:t>
      </w:r>
      <w:r w:rsidR="00AE5427">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r>
        <w:rPr>
          <w:rFonts w:ascii="Times New Roman Bold" w:hAnsi="Times New Roman Bold"/>
          <w:smallCaps/>
          <w:sz w:val="36"/>
          <w:szCs w:val="50"/>
        </w:rPr>
        <w:t>)</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C96B71">
        <w:rPr>
          <w:rFonts w:ascii="Times New Roman Bold" w:hAnsi="Times New Roman Bold"/>
          <w:smallCaps/>
          <w:sz w:val="32"/>
          <w:szCs w:val="32"/>
        </w:rPr>
        <w:t>2</w:t>
      </w:r>
      <w:r w:rsidR="00787316">
        <w:rPr>
          <w:rFonts w:ascii="Times New Roman Bold" w:hAnsi="Times New Roman Bold"/>
          <w:smallCaps/>
          <w:sz w:val="32"/>
          <w:szCs w:val="32"/>
        </w:rPr>
        <w:t>9</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87316">
        <w:rPr>
          <w:sz w:val="28"/>
        </w:rPr>
        <w:t>June 1</w:t>
      </w:r>
      <w:r w:rsidR="00CB165D">
        <w:rPr>
          <w:sz w:val="28"/>
        </w:rPr>
        <w:t>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124B1A">
        <w:rPr>
          <w:spacing w:val="-2"/>
        </w:rPr>
        <w:t>Local Government Support Fund – Assistance to Cities (SLSF – AC)</w:t>
      </w:r>
      <w:r w:rsidR="004234FF">
        <w:rPr>
          <w:spacing w:val="-2"/>
        </w:rPr>
        <w:t xml:space="preserve"> for Calendar Year 202</w:t>
      </w:r>
      <w:r w:rsidR="00124B1A">
        <w:rPr>
          <w:spacing w:val="-2"/>
        </w:rPr>
        <w:t>0</w:t>
      </w:r>
      <w:r w:rsidRPr="004D4FA4">
        <w:rPr>
          <w:spacing w:val="-2"/>
        </w:rPr>
        <w:t xml:space="preserve">, intends to apply </w:t>
      </w:r>
      <w:r>
        <w:rPr>
          <w:spacing w:val="-2"/>
        </w:rPr>
        <w:t xml:space="preserve">the sum </w:t>
      </w:r>
      <w:r w:rsidR="00045AD9">
        <w:rPr>
          <w:spacing w:val="-2"/>
        </w:rPr>
        <w:t xml:space="preserve">of </w:t>
      </w:r>
      <w:r w:rsidR="00787316" w:rsidRPr="00787316">
        <w:rPr>
          <w:b/>
          <w:spacing w:val="-2"/>
        </w:rPr>
        <w:t>Eleven</w:t>
      </w:r>
      <w:r w:rsidR="004F6225" w:rsidRPr="00787316">
        <w:rPr>
          <w:b/>
          <w:spacing w:val="-2"/>
        </w:rPr>
        <w:t xml:space="preserve"> Million </w:t>
      </w:r>
      <w:r w:rsidR="00787316" w:rsidRPr="00787316">
        <w:rPr>
          <w:b/>
          <w:spacing w:val="-2"/>
        </w:rPr>
        <w:t>Six</w:t>
      </w:r>
      <w:r w:rsidR="00CA4108" w:rsidRPr="00787316">
        <w:rPr>
          <w:b/>
          <w:spacing w:val="-2"/>
        </w:rPr>
        <w:t xml:space="preserve"> Hundred </w:t>
      </w:r>
      <w:r w:rsidR="00787316" w:rsidRPr="00787316">
        <w:rPr>
          <w:b/>
          <w:spacing w:val="-2"/>
        </w:rPr>
        <w:t>Six</w:t>
      </w:r>
      <w:r w:rsidR="00096466" w:rsidRPr="00787316">
        <w:rPr>
          <w:b/>
          <w:spacing w:val="-2"/>
        </w:rPr>
        <w:t xml:space="preserve"> </w:t>
      </w:r>
      <w:r w:rsidR="00FD4E17" w:rsidRPr="00787316">
        <w:rPr>
          <w:b/>
          <w:spacing w:val="-2"/>
        </w:rPr>
        <w:t>Thousand</w:t>
      </w:r>
      <w:r w:rsidR="004F6225" w:rsidRPr="00787316">
        <w:rPr>
          <w:b/>
          <w:spacing w:val="-2"/>
        </w:rPr>
        <w:t xml:space="preserve"> </w:t>
      </w:r>
      <w:r w:rsidR="00787316" w:rsidRPr="00787316">
        <w:rPr>
          <w:b/>
          <w:spacing w:val="-2"/>
        </w:rPr>
        <w:t xml:space="preserve">Nine </w:t>
      </w:r>
      <w:r w:rsidR="007E7FC0" w:rsidRPr="00787316">
        <w:rPr>
          <w:b/>
          <w:spacing w:val="-2"/>
        </w:rPr>
        <w:t xml:space="preserve">Hundred </w:t>
      </w:r>
      <w:r w:rsidR="00787316" w:rsidRPr="00787316">
        <w:rPr>
          <w:b/>
          <w:spacing w:val="-2"/>
        </w:rPr>
        <w:t>Seventeen</w:t>
      </w:r>
      <w:r w:rsidR="004F6225" w:rsidRPr="00787316">
        <w:rPr>
          <w:b/>
          <w:spacing w:val="-2"/>
        </w:rPr>
        <w:t xml:space="preserve"> </w:t>
      </w:r>
      <w:r w:rsidR="00CA4108" w:rsidRPr="00787316">
        <w:rPr>
          <w:b/>
          <w:spacing w:val="-2"/>
        </w:rPr>
        <w:t>Pesos</w:t>
      </w:r>
      <w:r w:rsidR="00096466" w:rsidRPr="00787316">
        <w:rPr>
          <w:b/>
          <w:spacing w:val="-2"/>
        </w:rPr>
        <w:t xml:space="preserve"> and </w:t>
      </w:r>
      <w:r w:rsidR="00787316" w:rsidRPr="00787316">
        <w:rPr>
          <w:b/>
          <w:spacing w:val="-2"/>
        </w:rPr>
        <w:t>Eighty Seven</w:t>
      </w:r>
      <w:r w:rsidR="00096466" w:rsidRPr="00787316">
        <w:rPr>
          <w:b/>
          <w:spacing w:val="-2"/>
        </w:rPr>
        <w:t xml:space="preserve"> Centavos</w:t>
      </w:r>
      <w:r w:rsidR="00787316" w:rsidRPr="00787316">
        <w:rPr>
          <w:b/>
          <w:spacing w:val="-2"/>
        </w:rPr>
        <w:t xml:space="preserve"> </w:t>
      </w:r>
      <w:r w:rsidR="005269C4" w:rsidRPr="00787316">
        <w:rPr>
          <w:b/>
          <w:spacing w:val="-2"/>
        </w:rPr>
        <w:t>(Php</w:t>
      </w:r>
      <w:r w:rsidR="00787316" w:rsidRPr="00787316">
        <w:rPr>
          <w:b/>
          <w:spacing w:val="-2"/>
        </w:rPr>
        <w:t>11,606, 917.87</w:t>
      </w:r>
      <w:r w:rsidRPr="00787316">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7403CB">
        <w:rPr>
          <w:spacing w:val="-2"/>
        </w:rPr>
        <w:t>C</w:t>
      </w:r>
      <w:r w:rsidR="00095248">
        <w:rPr>
          <w:spacing w:val="-2"/>
        </w:rPr>
        <w:t xml:space="preserve">onstruction of </w:t>
      </w:r>
      <w:r w:rsidR="00787316">
        <w:rPr>
          <w:spacing w:val="-2"/>
        </w:rPr>
        <w:t>River Park, Along Slope Protection Structure, Cataggaman Nuevo</w:t>
      </w:r>
      <w:r w:rsidR="000A321F">
        <w:rPr>
          <w:spacing w:val="-2"/>
        </w:rPr>
        <w:t>,</w:t>
      </w:r>
      <w:r w:rsidR="005269C4">
        <w:rPr>
          <w:spacing w:val="-2"/>
        </w:rPr>
        <w:t xml:space="preserve"> Tuguegarao City</w:t>
      </w:r>
      <w:r w:rsidR="00941619">
        <w:rPr>
          <w:spacing w:val="-2"/>
        </w:rPr>
        <w:t xml:space="preserve"> under</w:t>
      </w:r>
      <w:r w:rsidR="00096466">
        <w:rPr>
          <w:spacing w:val="-2"/>
        </w:rPr>
        <w:t xml:space="preserve"> </w:t>
      </w:r>
      <w:r w:rsidR="00CB165D">
        <w:rPr>
          <w:spacing w:val="-2"/>
        </w:rPr>
        <w:t xml:space="preserve">          </w:t>
      </w:r>
      <w:r w:rsidR="00941619">
        <w:rPr>
          <w:spacing w:val="-2"/>
        </w:rPr>
        <w:t>PB-INF-2021-0</w:t>
      </w:r>
      <w:r w:rsidR="00FB6EB2">
        <w:rPr>
          <w:spacing w:val="-2"/>
        </w:rPr>
        <w:t>2</w:t>
      </w:r>
      <w:r w:rsidR="00787316">
        <w:rPr>
          <w:spacing w:val="-2"/>
        </w:rPr>
        <w:t>9</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124B1A">
        <w:rPr>
          <w:spacing w:val="-2"/>
        </w:rPr>
        <w:t>One Hundred Twenty</w:t>
      </w:r>
      <w:r w:rsidR="00941619">
        <w:rPr>
          <w:spacing w:val="-2"/>
        </w:rPr>
        <w:t xml:space="preserve"> (</w:t>
      </w:r>
      <w:r w:rsidR="00124B1A">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787316">
        <w:rPr>
          <w:spacing w:val="-2"/>
        </w:rPr>
        <w:t>June 1</w:t>
      </w:r>
      <w:r w:rsidR="00CB165D">
        <w:rPr>
          <w:spacing w:val="-2"/>
        </w:rPr>
        <w:t>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787316">
        <w:rPr>
          <w:spacing w:val="-2"/>
        </w:rPr>
        <w:t>July</w:t>
      </w:r>
      <w:r w:rsidR="0045612D">
        <w:rPr>
          <w:spacing w:val="-2"/>
        </w:rPr>
        <w:t xml:space="preserve"> </w:t>
      </w:r>
      <w:r w:rsidR="00CB165D">
        <w:rPr>
          <w:spacing w:val="-2"/>
        </w:rPr>
        <w:t>7</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E32F37">
        <w:rPr>
          <w:b/>
          <w:spacing w:val="-2"/>
        </w:rPr>
        <w:t>Twenty F</w:t>
      </w:r>
      <w:r w:rsidR="004F622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E32F37">
        <w:rPr>
          <w:b/>
          <w:spacing w:val="-2"/>
        </w:rPr>
        <w:t>2</w:t>
      </w:r>
      <w:r w:rsidR="004F622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787316">
        <w:rPr>
          <w:spacing w:val="-2"/>
        </w:rPr>
        <w:t xml:space="preserve"> 2</w:t>
      </w:r>
      <w:r w:rsidR="00CB165D">
        <w:rPr>
          <w:spacing w:val="-2"/>
        </w:rPr>
        <w:t>4</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787316">
        <w:rPr>
          <w:spacing w:val="-2"/>
        </w:rPr>
        <w:t>July</w:t>
      </w:r>
      <w:r w:rsidR="0045612D">
        <w:rPr>
          <w:spacing w:val="-2"/>
        </w:rPr>
        <w:t xml:space="preserve"> </w:t>
      </w:r>
      <w:r w:rsidR="00CB165D">
        <w:rPr>
          <w:spacing w:val="-2"/>
        </w:rPr>
        <w:t>7</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87316">
        <w:rPr>
          <w:spacing w:val="-2"/>
        </w:rPr>
        <w:t>July</w:t>
      </w:r>
      <w:r w:rsidR="0045612D">
        <w:rPr>
          <w:spacing w:val="-2"/>
        </w:rPr>
        <w:t xml:space="preserve"> </w:t>
      </w:r>
      <w:r w:rsidR="00CB165D">
        <w:rPr>
          <w:spacing w:val="-2"/>
        </w:rPr>
        <w:t>7</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2B0F30" w:rsidRDefault="002B0F30" w:rsidP="0011307E">
      <w:pPr>
        <w:ind w:left="720"/>
        <w:rPr>
          <w:i/>
          <w:spacing w:val="-2"/>
        </w:rPr>
      </w:pPr>
    </w:p>
    <w:p w:rsidR="002B0F30" w:rsidRPr="004D4FA4" w:rsidRDefault="002B0F30" w:rsidP="0011307E">
      <w:pPr>
        <w:ind w:left="720"/>
      </w:pP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4E7720"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461C3C">
          <w:rPr>
            <w:noProof/>
            <w:webHidden/>
          </w:rPr>
          <w:t>7</w:t>
        </w:r>
        <w:r w:rsidRPr="00286A7C">
          <w:rPr>
            <w:noProof/>
            <w:webHidden/>
          </w:rPr>
          <w:fldChar w:fldCharType="end"/>
        </w:r>
      </w:hyperlink>
    </w:p>
    <w:p w:rsidR="00A63499" w:rsidRPr="00286A7C" w:rsidRDefault="004E7720"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461C3C">
          <w:rPr>
            <w:noProof/>
            <w:webHidden/>
          </w:rPr>
          <w:t>7</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461C3C">
          <w:rPr>
            <w:noProof/>
            <w:webHidden/>
          </w:rPr>
          <w:t>7</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461C3C">
          <w:rPr>
            <w:noProof/>
            <w:webHidden/>
          </w:rPr>
          <w:t>7</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461C3C">
          <w:rPr>
            <w:noProof/>
            <w:webHidden/>
          </w:rPr>
          <w:t>9</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461C3C">
          <w:rPr>
            <w:noProof/>
            <w:webHidden/>
          </w:rPr>
          <w:t>10</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461C3C">
          <w:rPr>
            <w:noProof/>
            <w:webHidden/>
          </w:rPr>
          <w:t>11</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461C3C">
          <w:rPr>
            <w:noProof/>
            <w:webHidden/>
          </w:rPr>
          <w:t>13</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461C3C">
          <w:rPr>
            <w:noProof/>
            <w:webHidden/>
          </w:rPr>
          <w:t>13</w:t>
        </w:r>
        <w:r w:rsidR="00585FD0" w:rsidRPr="00286A7C">
          <w:rPr>
            <w:noProof/>
            <w:webHidden/>
          </w:rPr>
          <w:fldChar w:fldCharType="end"/>
        </w:r>
      </w:hyperlink>
    </w:p>
    <w:p w:rsidR="00A63499" w:rsidRPr="00286A7C" w:rsidRDefault="004E7720"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461C3C">
          <w:rPr>
            <w:noProof/>
            <w:webHidden/>
          </w:rPr>
          <w:t>14</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461C3C">
          <w:rPr>
            <w:noProof/>
            <w:webHidden/>
          </w:rPr>
          <w:t>14</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461C3C">
          <w:rPr>
            <w:noProof/>
            <w:webHidden/>
          </w:rPr>
          <w:t>14</w:t>
        </w:r>
        <w:r w:rsidR="00585FD0" w:rsidRPr="00286A7C">
          <w:rPr>
            <w:noProof/>
            <w:webHidden/>
          </w:rPr>
          <w:fldChar w:fldCharType="end"/>
        </w:r>
      </w:hyperlink>
    </w:p>
    <w:p w:rsidR="00A63499" w:rsidRPr="00286A7C" w:rsidRDefault="004E7720"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461C3C">
          <w:rPr>
            <w:noProof/>
            <w:webHidden/>
          </w:rPr>
          <w:t>15</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461C3C">
          <w:rPr>
            <w:noProof/>
            <w:webHidden/>
          </w:rPr>
          <w:t>15</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461C3C">
          <w:rPr>
            <w:noProof/>
            <w:webHidden/>
          </w:rPr>
          <w:t>15</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461C3C">
          <w:rPr>
            <w:noProof/>
            <w:webHidden/>
          </w:rPr>
          <w:t>17</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461C3C">
          <w:rPr>
            <w:noProof/>
            <w:webHidden/>
          </w:rPr>
          <w:t>18</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461C3C">
          <w:rPr>
            <w:noProof/>
            <w:webHidden/>
          </w:rPr>
          <w:t>19</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461C3C">
          <w:rPr>
            <w:noProof/>
            <w:webHidden/>
          </w:rPr>
          <w:t>19</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461C3C">
          <w:rPr>
            <w:noProof/>
            <w:webHidden/>
          </w:rPr>
          <w:t>20</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461C3C">
          <w:rPr>
            <w:noProof/>
            <w:webHidden/>
          </w:rPr>
          <w:t>20</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461C3C">
          <w:rPr>
            <w:noProof/>
            <w:webHidden/>
          </w:rPr>
          <w:t>22</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461C3C">
          <w:rPr>
            <w:noProof/>
            <w:webHidden/>
          </w:rPr>
          <w:t>23</w:t>
        </w:r>
        <w:r w:rsidR="00585FD0" w:rsidRPr="00286A7C">
          <w:rPr>
            <w:noProof/>
            <w:webHidden/>
          </w:rPr>
          <w:fldChar w:fldCharType="end"/>
        </w:r>
      </w:hyperlink>
    </w:p>
    <w:p w:rsidR="00A63499" w:rsidRPr="00286A7C" w:rsidRDefault="004E7720"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461C3C">
          <w:rPr>
            <w:noProof/>
            <w:webHidden/>
          </w:rPr>
          <w:t>24</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461C3C">
          <w:rPr>
            <w:noProof/>
            <w:webHidden/>
          </w:rPr>
          <w:t>24</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461C3C">
          <w:rPr>
            <w:noProof/>
            <w:webHidden/>
          </w:rPr>
          <w:t>24</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461C3C">
          <w:rPr>
            <w:noProof/>
            <w:webHidden/>
          </w:rPr>
          <w:t>24</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461C3C">
          <w:rPr>
            <w:noProof/>
            <w:webHidden/>
          </w:rPr>
          <w:t>25</w:t>
        </w:r>
        <w:r w:rsidR="00585FD0" w:rsidRPr="00286A7C">
          <w:rPr>
            <w:noProof/>
            <w:webHidden/>
          </w:rPr>
          <w:fldChar w:fldCharType="end"/>
        </w:r>
      </w:hyperlink>
    </w:p>
    <w:p w:rsidR="00A63499" w:rsidRPr="00286A7C" w:rsidRDefault="004E7720"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461C3C">
          <w:rPr>
            <w:noProof/>
            <w:webHidden/>
          </w:rPr>
          <w:t>26</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461C3C">
          <w:rPr>
            <w:noProof/>
            <w:webHidden/>
          </w:rPr>
          <w:t>26</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461C3C">
          <w:rPr>
            <w:noProof/>
            <w:webHidden/>
          </w:rPr>
          <w:t>26</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461C3C">
          <w:rPr>
            <w:noProof/>
            <w:webHidden/>
          </w:rPr>
          <w:t>27</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461C3C">
          <w:rPr>
            <w:noProof/>
            <w:webHidden/>
          </w:rPr>
          <w:t>28</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461C3C">
          <w:rPr>
            <w:noProof/>
            <w:webHidden/>
          </w:rPr>
          <w:t>29</w:t>
        </w:r>
        <w:r w:rsidR="00585FD0" w:rsidRPr="00286A7C">
          <w:rPr>
            <w:noProof/>
            <w:webHidden/>
          </w:rPr>
          <w:fldChar w:fldCharType="end"/>
        </w:r>
      </w:hyperlink>
    </w:p>
    <w:p w:rsidR="00A63499" w:rsidRPr="00286A7C" w:rsidRDefault="004E7720"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461C3C">
          <w:rPr>
            <w:noProof/>
            <w:webHidden/>
          </w:rPr>
          <w:t>30</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461C3C">
          <w:rPr>
            <w:noProof/>
            <w:webHidden/>
          </w:rPr>
          <w:t>30</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461C3C">
          <w:rPr>
            <w:noProof/>
            <w:webHidden/>
          </w:rPr>
          <w:t>31</w:t>
        </w:r>
        <w:r w:rsidR="00585FD0" w:rsidRPr="00286A7C">
          <w:rPr>
            <w:noProof/>
            <w:webHidden/>
          </w:rPr>
          <w:fldChar w:fldCharType="end"/>
        </w:r>
      </w:hyperlink>
    </w:p>
    <w:p w:rsidR="00A63499" w:rsidRPr="00286A7C" w:rsidRDefault="004E7720"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461C3C">
          <w:rPr>
            <w:noProof/>
            <w:webHidden/>
          </w:rPr>
          <w:t>31</w:t>
        </w:r>
        <w:r w:rsidR="00585FD0" w:rsidRPr="00286A7C">
          <w:rPr>
            <w:noProof/>
            <w:webHidden/>
          </w:rPr>
          <w:fldChar w:fldCharType="end"/>
        </w:r>
      </w:hyperlink>
    </w:p>
    <w:p w:rsidR="00A63499" w:rsidRDefault="004E7720"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461C3C">
          <w:rPr>
            <w:noProof/>
            <w:webHidden/>
          </w:rPr>
          <w:t>32</w:t>
        </w:r>
        <w:r w:rsidR="00585FD0" w:rsidRPr="00286A7C">
          <w:rPr>
            <w:noProof/>
            <w:webHidden/>
          </w:rPr>
          <w:fldChar w:fldCharType="end"/>
        </w:r>
      </w:hyperlink>
    </w:p>
    <w:p w:rsidR="00603326" w:rsidRDefault="004E7720"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461C3C">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461C3C" w:rsidRPr="00461C3C">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461C3C">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461C3C">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461C3C">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461C3C">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461C3C" w:rsidRPr="00461C3C">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461C3C">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461C3C">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461C3C">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461C3C">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461C3C">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461C3C" w:rsidRPr="00461C3C">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461C3C">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461C3C">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461C3C" w:rsidRPr="00461C3C">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461C3C">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461C3C">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461C3C">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461C3C">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461C3C">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461C3C">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461C3C">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461C3C">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461C3C">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461C3C">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461C3C">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461C3C">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461C3C">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461C3C">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461C3C">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461C3C">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461C3C">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461C3C">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461C3C" w:rsidRPr="00461C3C">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461C3C">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461C3C">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E7720"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BA1E50" w:rsidRPr="00BA1E50">
              <w:rPr>
                <w:b/>
                <w:spacing w:val="-2"/>
              </w:rPr>
              <w:t>Construction of River Park, Along Slope Protection Structure, Cataggaman Nuevo, Tuguegarao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BA1E50">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9628E">
              <w:rPr>
                <w:b/>
                <w:szCs w:val="24"/>
              </w:rPr>
              <w:t>2</w:t>
            </w:r>
            <w:r w:rsidR="00BA1E50">
              <w:rPr>
                <w:b/>
                <w:szCs w:val="24"/>
              </w:rPr>
              <w:t>9</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BA1E50">
              <w:rPr>
                <w:spacing w:val="-2"/>
              </w:rPr>
              <w:t>Local Government Support Fund – Assistance to Cities (SLSF – AC) for Calendar Year 2020</w:t>
            </w:r>
            <w:r w:rsidR="00AE6996" w:rsidRPr="004D4FA4">
              <w:rPr>
                <w:spacing w:val="-2"/>
              </w:rPr>
              <w:t xml:space="preserve">, </w:t>
            </w:r>
            <w:r w:rsidR="00AE6996" w:rsidRPr="004D4FA4">
              <w:rPr>
                <w:szCs w:val="24"/>
              </w:rPr>
              <w:t xml:space="preserve">intends to apply the amount of </w:t>
            </w:r>
            <w:r w:rsidR="00BA1E50" w:rsidRPr="00787316">
              <w:rPr>
                <w:b/>
                <w:spacing w:val="-2"/>
              </w:rPr>
              <w:t>Eleven Million Six Hundred Six Thousand Nine Hundred Seventeen Pesos and Eighty Seven Centavos (Php11,606, 917.87)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BA1E50">
              <w:rPr>
                <w:spacing w:val="-2"/>
              </w:rPr>
              <w:t>Construction of River Park, Along Slope Protection Structure, Cataggaman Nuevo, Tuguegarao City</w:t>
            </w:r>
            <w:r w:rsidR="00504B27">
              <w:rPr>
                <w:b/>
                <w:szCs w:val="24"/>
              </w:rPr>
              <w:t xml:space="preserve">, </w:t>
            </w:r>
            <w:r w:rsidR="00FD10EA" w:rsidRPr="004D4FA4">
              <w:t>under</w:t>
            </w:r>
            <w:r w:rsidR="00BD5306">
              <w:t xml:space="preserve"> </w:t>
            </w:r>
            <w:r w:rsidR="00BA1E50">
              <w:t xml:space="preserve">          </w:t>
            </w:r>
            <w:r w:rsidR="00FA49B4" w:rsidRPr="009C226B">
              <w:rPr>
                <w:szCs w:val="24"/>
              </w:rPr>
              <w:t>PB No. INF-2021</w:t>
            </w:r>
            <w:r w:rsidR="006C2D9A" w:rsidRPr="009C226B">
              <w:rPr>
                <w:szCs w:val="24"/>
              </w:rPr>
              <w:t>-0</w:t>
            </w:r>
            <w:r w:rsidR="0049628E" w:rsidRPr="009C226B">
              <w:rPr>
                <w:szCs w:val="24"/>
              </w:rPr>
              <w:t>2</w:t>
            </w:r>
            <w:r w:rsidR="00BA1E50">
              <w:rPr>
                <w:szCs w:val="24"/>
              </w:rPr>
              <w:t>9</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461C3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24AA3">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24AA3">
              <w:t>Landscaping Parks and Recreational Project</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461C3C">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9C226B">
            <w:pPr>
              <w:spacing w:after="240"/>
            </w:pPr>
            <w:r w:rsidRPr="004D4FA4">
              <w:t xml:space="preserve">The City Government of Tuguegarao, through its Bids and Awards Committee, will hold a pre-bid conference for this Project on </w:t>
            </w:r>
            <w:r w:rsidR="00BA1E50">
              <w:rPr>
                <w:spacing w:val="-2"/>
              </w:rPr>
              <w:t>June 24</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BA1E50" w:rsidRPr="00787316">
              <w:rPr>
                <w:b/>
                <w:spacing w:val="-2"/>
              </w:rPr>
              <w:t>Eleven Million Six Hundred Six Thousand Nine Hundred Seventeen Pesos and Eighty Seven Centavos (Php11,606, 917.87)</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D133B3">
            <w:pPr>
              <w:spacing w:after="240"/>
            </w:pPr>
            <w:r w:rsidRPr="004D4FA4">
              <w:t xml:space="preserve">Bids will be valid until </w:t>
            </w:r>
            <w:r w:rsidR="00B053A1">
              <w:t xml:space="preserve">November </w:t>
            </w:r>
            <w:r w:rsidR="00D133B3">
              <w:t>3</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461C3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B053A1">
              <w:rPr>
                <w:szCs w:val="24"/>
              </w:rPr>
              <w:t xml:space="preserve">Two Hundred Thirty Two </w:t>
            </w:r>
            <w:r w:rsidR="000F1F5E" w:rsidRPr="00410533">
              <w:rPr>
                <w:szCs w:val="24"/>
              </w:rPr>
              <w:t xml:space="preserve">Thousand </w:t>
            </w:r>
            <w:r w:rsidR="00B053A1">
              <w:rPr>
                <w:szCs w:val="24"/>
              </w:rPr>
              <w:t>One</w:t>
            </w:r>
            <w:r w:rsidR="0049628E">
              <w:rPr>
                <w:szCs w:val="24"/>
              </w:rPr>
              <w:t xml:space="preserve"> Hundred</w:t>
            </w:r>
            <w:r w:rsidR="00E6738D">
              <w:rPr>
                <w:szCs w:val="24"/>
              </w:rPr>
              <w:t xml:space="preserve"> </w:t>
            </w:r>
            <w:r w:rsidR="00B053A1">
              <w:rPr>
                <w:szCs w:val="24"/>
              </w:rPr>
              <w:t>Thirty Eight</w:t>
            </w:r>
            <w:r w:rsidR="0049628E">
              <w:rPr>
                <w:szCs w:val="24"/>
              </w:rPr>
              <w:t xml:space="preserve"> Pesos</w:t>
            </w:r>
            <w:r w:rsidR="00E6738D">
              <w:rPr>
                <w:szCs w:val="24"/>
              </w:rPr>
              <w:t xml:space="preserve"> and </w:t>
            </w:r>
            <w:r w:rsidR="00B053A1">
              <w:rPr>
                <w:szCs w:val="24"/>
              </w:rPr>
              <w:t>Thirty Five</w:t>
            </w:r>
            <w:r w:rsidR="00E6738D">
              <w:rPr>
                <w:szCs w:val="24"/>
              </w:rPr>
              <w:t xml:space="preserve"> Centavos</w:t>
            </w:r>
            <w:r w:rsidR="00A55B2F">
              <w:rPr>
                <w:szCs w:val="24"/>
              </w:rPr>
              <w:t xml:space="preserve"> </w:t>
            </w:r>
            <w:r w:rsidR="000B5097">
              <w:rPr>
                <w:szCs w:val="24"/>
              </w:rPr>
              <w:t>(Ph</w:t>
            </w:r>
            <w:r w:rsidR="00FF5F37">
              <w:rPr>
                <w:szCs w:val="24"/>
              </w:rPr>
              <w:t>p</w:t>
            </w:r>
            <w:r w:rsidR="00B053A1">
              <w:rPr>
                <w:szCs w:val="24"/>
              </w:rPr>
              <w:t>232</w:t>
            </w:r>
            <w:r w:rsidR="00FE2A7C">
              <w:rPr>
                <w:szCs w:val="24"/>
              </w:rPr>
              <w:t>,</w:t>
            </w:r>
            <w:r w:rsidR="00B053A1">
              <w:rPr>
                <w:szCs w:val="24"/>
              </w:rPr>
              <w:t>138</w:t>
            </w:r>
            <w:r w:rsidR="00A55B2F">
              <w:rPr>
                <w:szCs w:val="24"/>
              </w:rPr>
              <w:t>.</w:t>
            </w:r>
            <w:r w:rsidR="00B053A1">
              <w:rPr>
                <w:szCs w:val="24"/>
              </w:rPr>
              <w:t>35</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B053A1">
              <w:rPr>
                <w:szCs w:val="24"/>
              </w:rPr>
              <w:t>Five</w:t>
            </w:r>
            <w:r w:rsidR="0049628E">
              <w:rPr>
                <w:szCs w:val="24"/>
              </w:rPr>
              <w:t xml:space="preserve"> Hundred </w:t>
            </w:r>
            <w:r w:rsidR="00B053A1">
              <w:rPr>
                <w:szCs w:val="24"/>
              </w:rPr>
              <w:t>Eighty</w:t>
            </w:r>
            <w:r w:rsidR="00F704D7">
              <w:rPr>
                <w:szCs w:val="24"/>
              </w:rPr>
              <w:t xml:space="preserve"> </w:t>
            </w:r>
            <w:r w:rsidR="000D4932">
              <w:rPr>
                <w:szCs w:val="24"/>
              </w:rPr>
              <w:t xml:space="preserve">Thousand </w:t>
            </w:r>
            <w:r w:rsidR="00B053A1">
              <w:rPr>
                <w:szCs w:val="24"/>
              </w:rPr>
              <w:t>Three</w:t>
            </w:r>
            <w:r w:rsidR="0049628E">
              <w:rPr>
                <w:szCs w:val="24"/>
              </w:rPr>
              <w:t xml:space="preserve"> Hundred</w:t>
            </w:r>
            <w:r w:rsidR="00FD6D9D">
              <w:rPr>
                <w:szCs w:val="24"/>
              </w:rPr>
              <w:t xml:space="preserve"> </w:t>
            </w:r>
            <w:r w:rsidR="00B053A1">
              <w:rPr>
                <w:szCs w:val="24"/>
              </w:rPr>
              <w:t>Forty Five</w:t>
            </w:r>
            <w:r w:rsidR="00943CC5">
              <w:rPr>
                <w:szCs w:val="24"/>
              </w:rPr>
              <w:t xml:space="preserve"> </w:t>
            </w:r>
            <w:r w:rsidR="00D46756">
              <w:rPr>
                <w:szCs w:val="24"/>
              </w:rPr>
              <w:t>Pesos</w:t>
            </w:r>
            <w:r w:rsidR="00E6738D">
              <w:rPr>
                <w:szCs w:val="24"/>
              </w:rPr>
              <w:t xml:space="preserve"> and </w:t>
            </w:r>
            <w:r w:rsidR="00B053A1">
              <w:rPr>
                <w:szCs w:val="24"/>
              </w:rPr>
              <w:t>Eighty Nine</w:t>
            </w:r>
            <w:r w:rsidR="00E6738D">
              <w:rPr>
                <w:szCs w:val="24"/>
              </w:rPr>
              <w:t xml:space="preserve"> Centavos</w:t>
            </w:r>
            <w:r w:rsidR="000D4932">
              <w:rPr>
                <w:szCs w:val="24"/>
              </w:rPr>
              <w:t xml:space="preserve"> </w:t>
            </w:r>
            <w:r w:rsidR="00337216">
              <w:rPr>
                <w:szCs w:val="24"/>
              </w:rPr>
              <w:t>(Php</w:t>
            </w:r>
            <w:r w:rsidR="00B053A1">
              <w:rPr>
                <w:szCs w:val="24"/>
              </w:rPr>
              <w:t>580</w:t>
            </w:r>
            <w:r w:rsidR="009C6DE8">
              <w:rPr>
                <w:szCs w:val="24"/>
              </w:rPr>
              <w:t>,</w:t>
            </w:r>
            <w:r w:rsidR="00B053A1">
              <w:rPr>
                <w:szCs w:val="24"/>
              </w:rPr>
              <w:t>345.89</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2722C3">
            <w:pPr>
              <w:spacing w:after="240"/>
              <w:jc w:val="left"/>
              <w:rPr>
                <w:i/>
              </w:rPr>
            </w:pPr>
            <w:r w:rsidRPr="004D4FA4">
              <w:t>The bid security shall be valid until</w:t>
            </w:r>
            <w:r w:rsidR="00E551DA">
              <w:rPr>
                <w:i/>
              </w:rPr>
              <w:t xml:space="preserve"> </w:t>
            </w:r>
            <w:r w:rsidR="00D133B3">
              <w:t>November 3</w:t>
            </w:r>
            <w:r w:rsidR="009700B6" w:rsidRPr="004D4FA4">
              <w:t>, 20</w:t>
            </w:r>
            <w:r w:rsidR="009700B6">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2B0F30">
            <w:pPr>
              <w:spacing w:after="240"/>
              <w:rPr>
                <w:sz w:val="23"/>
                <w:szCs w:val="23"/>
              </w:rPr>
            </w:pPr>
            <w:r w:rsidRPr="000F1F5E">
              <w:rPr>
                <w:sz w:val="23"/>
                <w:szCs w:val="23"/>
              </w:rPr>
              <w:t>The deadli</w:t>
            </w:r>
            <w:r w:rsidR="00737B60" w:rsidRPr="000F1F5E">
              <w:rPr>
                <w:sz w:val="23"/>
                <w:szCs w:val="23"/>
              </w:rPr>
              <w:t xml:space="preserve">ne for submission of bids is on </w:t>
            </w:r>
            <w:r w:rsidR="002B0F30">
              <w:rPr>
                <w:spacing w:val="-2"/>
                <w:sz w:val="23"/>
                <w:szCs w:val="23"/>
              </w:rPr>
              <w:t>July 7</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B0F30">
            <w:pPr>
              <w:spacing w:after="240"/>
              <w:rPr>
                <w:i/>
              </w:rPr>
            </w:pPr>
            <w:r w:rsidRPr="004D4FA4">
              <w:t>The date and time of bid opening is</w:t>
            </w:r>
            <w:r w:rsidRPr="004D4FA4">
              <w:rPr>
                <w:i/>
              </w:rPr>
              <w:t xml:space="preserve"> </w:t>
            </w:r>
            <w:r w:rsidRPr="004D4FA4">
              <w:t>on</w:t>
            </w:r>
            <w:r w:rsidR="002B0F30">
              <w:t xml:space="preserve"> July</w:t>
            </w:r>
            <w:r w:rsidR="00A7658E">
              <w:t xml:space="preserve"> </w:t>
            </w:r>
            <w:r w:rsidR="002B0F30">
              <w:t>7</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4E7720"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4E7720"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4E7720"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4E7720"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4E7720"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4E7720"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4E7720"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4E7720"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4E7720"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4E7720"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4E7720"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4E7720"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4E7720"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4E7720"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4E7720"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4E7720"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4E772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4E7720"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461C3C">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461C3C">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461C3C">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461C3C">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461C3C" w:rsidRPr="00461C3C">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461C3C">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461C3C">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461C3C">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461C3C">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461C3C">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461C3C">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461C3C">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461C3C">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461C3C">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461C3C">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461C3C">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4E7720"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0F3383">
              <w:rPr>
                <w:szCs w:val="24"/>
              </w:rPr>
              <w:t>One Hundred Twenty</w:t>
            </w:r>
            <w:r w:rsidR="00133323">
              <w:rPr>
                <w:szCs w:val="24"/>
              </w:rPr>
              <w:t xml:space="preserve"> Calendar</w:t>
            </w:r>
            <w:r w:rsidR="00272CD4">
              <w:rPr>
                <w:szCs w:val="24"/>
              </w:rPr>
              <w:t xml:space="preserve"> </w:t>
            </w:r>
            <w:r w:rsidR="007E0DE0">
              <w:rPr>
                <w:szCs w:val="24"/>
              </w:rPr>
              <w:t>(</w:t>
            </w:r>
            <w:r w:rsidR="000F3383">
              <w:rPr>
                <w:szCs w:val="24"/>
              </w:rPr>
              <w:t>12</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0F3383">
            <w:pPr>
              <w:spacing w:before="100" w:beforeAutospacing="1" w:after="120"/>
              <w:rPr>
                <w:spacing w:val="-2"/>
              </w:rPr>
            </w:pPr>
            <w:r w:rsidRPr="004D4FA4">
              <w:rPr>
                <w:szCs w:val="24"/>
              </w:rPr>
              <w:t xml:space="preserve">The Site is located at </w:t>
            </w:r>
            <w:r>
              <w:rPr>
                <w:szCs w:val="24"/>
              </w:rPr>
              <w:t xml:space="preserve">the following area </w:t>
            </w:r>
            <w:r w:rsidR="000F3383">
              <w:rPr>
                <w:spacing w:val="-2"/>
              </w:rPr>
              <w:t>Cataggaman Nuevo</w:t>
            </w:r>
            <w:r w:rsidR="00614159">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614159">
              <w:rPr>
                <w:spacing w:val="-2"/>
              </w:rPr>
              <w:t xml:space="preserve">Construction of </w:t>
            </w:r>
            <w:r w:rsidR="000F3383">
              <w:rPr>
                <w:spacing w:val="-2"/>
              </w:rPr>
              <w:t>River Park</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614159">
              <w:rPr>
                <w:spacing w:val="-2"/>
              </w:rPr>
              <w:t>Construction of Masonry Drainage Structure, City Homes, San Gabriel,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461C3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461C3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461C3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461C3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461C3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461C3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461C3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461C3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461C3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461C3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461C3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461C3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461C3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461C3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4E7720"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 xml:space="preserve">CONSTRUCTION OF </w:t>
      </w:r>
      <w:r w:rsidR="000F3383">
        <w:rPr>
          <w:b/>
          <w:i/>
          <w:sz w:val="26"/>
          <w:szCs w:val="24"/>
        </w:rPr>
        <w:t>RIVER APRK</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0F3383">
        <w:rPr>
          <w:b/>
          <w:i/>
          <w:sz w:val="26"/>
          <w:szCs w:val="24"/>
        </w:rPr>
        <w:t>CATAGGAMAN NUEVO</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4E7720"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4E7720"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234332" w:rsidP="004D2872">
      <w:pPr>
        <w:ind w:left="-180"/>
        <w:jc w:val="center"/>
        <w:rPr>
          <w:b/>
          <w:i/>
          <w:sz w:val="26"/>
          <w:szCs w:val="24"/>
        </w:rPr>
      </w:pPr>
      <w:r>
        <w:rPr>
          <w:b/>
          <w:i/>
          <w:sz w:val="26"/>
          <w:szCs w:val="24"/>
        </w:rPr>
        <w:t xml:space="preserve">CONSTRUCTION OF </w:t>
      </w:r>
      <w:r w:rsidR="000F3383">
        <w:rPr>
          <w:b/>
          <w:i/>
          <w:sz w:val="26"/>
          <w:szCs w:val="24"/>
        </w:rPr>
        <w:t>RIVER PARK</w:t>
      </w:r>
    </w:p>
    <w:p w:rsidR="004524D7" w:rsidRPr="004D2872" w:rsidRDefault="004524D7" w:rsidP="004D2872">
      <w:pPr>
        <w:ind w:left="-180"/>
        <w:jc w:val="center"/>
        <w:rPr>
          <w:b/>
          <w:i/>
          <w:sz w:val="26"/>
          <w:szCs w:val="24"/>
        </w:rPr>
      </w:pPr>
    </w:p>
    <w:p w:rsidR="00726D85" w:rsidRPr="00234332" w:rsidRDefault="000F3383" w:rsidP="00726D85">
      <w:pPr>
        <w:jc w:val="center"/>
        <w:rPr>
          <w:b/>
          <w:i/>
          <w:sz w:val="26"/>
          <w:szCs w:val="26"/>
        </w:rPr>
      </w:pPr>
      <w:r>
        <w:rPr>
          <w:b/>
          <w:i/>
          <w:spacing w:val="-2"/>
          <w:sz w:val="26"/>
          <w:szCs w:val="26"/>
        </w:rPr>
        <w:t>Cataggaman Nuevo</w:t>
      </w:r>
      <w:r w:rsidR="00234332" w:rsidRPr="00234332">
        <w:rPr>
          <w:b/>
          <w:i/>
          <w:spacing w:val="-2"/>
          <w:sz w:val="26"/>
          <w:szCs w:val="26"/>
        </w:rPr>
        <w:t>, 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D77FF4">
        <w:trPr>
          <w:trHeight w:val="233"/>
          <w:jc w:val="center"/>
        </w:trPr>
        <w:tc>
          <w:tcPr>
            <w:tcW w:w="1282" w:type="dxa"/>
          </w:tcPr>
          <w:p w:rsidR="00B43DF9" w:rsidRPr="00AB34E3" w:rsidRDefault="0010558E" w:rsidP="00967A03">
            <w:pPr>
              <w:jc w:val="center"/>
              <w:rPr>
                <w:szCs w:val="24"/>
              </w:rPr>
            </w:pPr>
            <w:r>
              <w:rPr>
                <w:szCs w:val="24"/>
              </w:rPr>
              <w:t>100(1)</w:t>
            </w:r>
          </w:p>
        </w:tc>
        <w:tc>
          <w:tcPr>
            <w:tcW w:w="4410" w:type="dxa"/>
          </w:tcPr>
          <w:p w:rsidR="00B43DF9" w:rsidRPr="00AB34E3" w:rsidRDefault="000F3383" w:rsidP="00A75C93">
            <w:pPr>
              <w:jc w:val="left"/>
              <w:rPr>
                <w:szCs w:val="24"/>
              </w:rPr>
            </w:pPr>
            <w:r>
              <w:rPr>
                <w:szCs w:val="24"/>
              </w:rPr>
              <w:t>Clearing &amp; Grubbing</w:t>
            </w:r>
          </w:p>
        </w:tc>
        <w:tc>
          <w:tcPr>
            <w:tcW w:w="1260" w:type="dxa"/>
          </w:tcPr>
          <w:p w:rsidR="00B43DF9" w:rsidRDefault="00D77FF4" w:rsidP="00967A03">
            <w:pPr>
              <w:jc w:val="center"/>
              <w:rPr>
                <w:szCs w:val="24"/>
              </w:rPr>
            </w:pPr>
            <w:r>
              <w:rPr>
                <w:szCs w:val="24"/>
              </w:rPr>
              <w:t>Sq. m.</w:t>
            </w:r>
          </w:p>
        </w:tc>
        <w:tc>
          <w:tcPr>
            <w:tcW w:w="1389" w:type="dxa"/>
          </w:tcPr>
          <w:p w:rsidR="00B43DF9" w:rsidRDefault="0010558E" w:rsidP="008F45B7">
            <w:pPr>
              <w:jc w:val="right"/>
              <w:rPr>
                <w:szCs w:val="24"/>
              </w:rPr>
            </w:pPr>
            <w:r>
              <w:rPr>
                <w:szCs w:val="24"/>
              </w:rPr>
              <w:t>1,061.00</w:t>
            </w:r>
          </w:p>
        </w:tc>
        <w:tc>
          <w:tcPr>
            <w:tcW w:w="1451" w:type="dxa"/>
          </w:tcPr>
          <w:p w:rsidR="00B43DF9" w:rsidRPr="00CD5CF9" w:rsidRDefault="00B43DF9" w:rsidP="00967A03">
            <w:pPr>
              <w:jc w:val="center"/>
              <w:rPr>
                <w:szCs w:val="24"/>
              </w:rPr>
            </w:pPr>
          </w:p>
        </w:tc>
      </w:tr>
      <w:tr w:rsidR="00967A03" w:rsidRPr="003609CA" w:rsidTr="00D77FF4">
        <w:trPr>
          <w:trHeight w:val="233"/>
          <w:jc w:val="center"/>
        </w:trPr>
        <w:tc>
          <w:tcPr>
            <w:tcW w:w="1282" w:type="dxa"/>
          </w:tcPr>
          <w:p w:rsidR="00967A03" w:rsidRPr="00AB34E3" w:rsidRDefault="0010558E" w:rsidP="00967A03">
            <w:pPr>
              <w:jc w:val="center"/>
              <w:rPr>
                <w:szCs w:val="24"/>
              </w:rPr>
            </w:pPr>
            <w:r>
              <w:rPr>
                <w:szCs w:val="24"/>
              </w:rPr>
              <w:t>103(1)a</w:t>
            </w:r>
          </w:p>
        </w:tc>
        <w:tc>
          <w:tcPr>
            <w:tcW w:w="4410" w:type="dxa"/>
          </w:tcPr>
          <w:p w:rsidR="00A75C93" w:rsidRPr="00AB34E3" w:rsidRDefault="000F3383" w:rsidP="00A75C93">
            <w:pPr>
              <w:jc w:val="left"/>
              <w:rPr>
                <w:szCs w:val="24"/>
              </w:rPr>
            </w:pPr>
            <w:r>
              <w:rPr>
                <w:szCs w:val="24"/>
              </w:rPr>
              <w:t>Structure Excavation, Manual (Line Canal)</w:t>
            </w:r>
          </w:p>
        </w:tc>
        <w:tc>
          <w:tcPr>
            <w:tcW w:w="1260" w:type="dxa"/>
          </w:tcPr>
          <w:p w:rsidR="00967A03" w:rsidRPr="00CD5CF9" w:rsidRDefault="00D77FF4" w:rsidP="00967A03">
            <w:pPr>
              <w:jc w:val="center"/>
              <w:rPr>
                <w:szCs w:val="24"/>
              </w:rPr>
            </w:pPr>
            <w:r>
              <w:rPr>
                <w:szCs w:val="24"/>
              </w:rPr>
              <w:t>Cu. m.</w:t>
            </w:r>
          </w:p>
        </w:tc>
        <w:tc>
          <w:tcPr>
            <w:tcW w:w="1389" w:type="dxa"/>
          </w:tcPr>
          <w:p w:rsidR="00967A03" w:rsidRPr="00CD5CF9" w:rsidRDefault="0010558E" w:rsidP="008F45B7">
            <w:pPr>
              <w:jc w:val="right"/>
              <w:rPr>
                <w:szCs w:val="24"/>
              </w:rPr>
            </w:pPr>
            <w:r>
              <w:rPr>
                <w:szCs w:val="24"/>
              </w:rPr>
              <w:t>30.00</w:t>
            </w:r>
          </w:p>
        </w:tc>
        <w:tc>
          <w:tcPr>
            <w:tcW w:w="1451" w:type="dxa"/>
          </w:tcPr>
          <w:p w:rsidR="00967A03" w:rsidRPr="00CD5CF9" w:rsidRDefault="00967A03" w:rsidP="00967A03">
            <w:pPr>
              <w:jc w:val="center"/>
              <w:rPr>
                <w:szCs w:val="24"/>
              </w:rPr>
            </w:pPr>
          </w:p>
        </w:tc>
      </w:tr>
      <w:tr w:rsidR="00A75C93" w:rsidRPr="003609CA" w:rsidTr="00D77FF4">
        <w:trPr>
          <w:trHeight w:val="70"/>
          <w:jc w:val="center"/>
        </w:trPr>
        <w:tc>
          <w:tcPr>
            <w:tcW w:w="1282" w:type="dxa"/>
          </w:tcPr>
          <w:p w:rsidR="00A75C93" w:rsidRPr="00AB34E3" w:rsidRDefault="0010558E" w:rsidP="00A75C93">
            <w:pPr>
              <w:jc w:val="center"/>
              <w:rPr>
                <w:szCs w:val="24"/>
              </w:rPr>
            </w:pPr>
            <w:r>
              <w:rPr>
                <w:szCs w:val="24"/>
              </w:rPr>
              <w:t>404(1)a</w:t>
            </w:r>
          </w:p>
        </w:tc>
        <w:tc>
          <w:tcPr>
            <w:tcW w:w="4410" w:type="dxa"/>
          </w:tcPr>
          <w:p w:rsidR="00A75C93" w:rsidRPr="00AB34E3" w:rsidRDefault="000F3383" w:rsidP="00AB77B9">
            <w:pPr>
              <w:jc w:val="left"/>
              <w:rPr>
                <w:szCs w:val="24"/>
              </w:rPr>
            </w:pPr>
            <w:r>
              <w:rPr>
                <w:szCs w:val="24"/>
              </w:rPr>
              <w:t>Reinforcing Steel Bar (Grade 40), (Line Canal)</w:t>
            </w:r>
          </w:p>
        </w:tc>
        <w:tc>
          <w:tcPr>
            <w:tcW w:w="1260" w:type="dxa"/>
          </w:tcPr>
          <w:p w:rsidR="00A75C93" w:rsidRPr="00CD5CF9" w:rsidRDefault="000F3383" w:rsidP="00A75C93">
            <w:pPr>
              <w:jc w:val="center"/>
              <w:rPr>
                <w:szCs w:val="24"/>
              </w:rPr>
            </w:pPr>
            <w:r>
              <w:rPr>
                <w:szCs w:val="24"/>
              </w:rPr>
              <w:t>Kgs</w:t>
            </w:r>
          </w:p>
        </w:tc>
        <w:tc>
          <w:tcPr>
            <w:tcW w:w="1389" w:type="dxa"/>
          </w:tcPr>
          <w:p w:rsidR="00A75C93" w:rsidRPr="00CD5CF9" w:rsidRDefault="0010558E" w:rsidP="008F45B7">
            <w:pPr>
              <w:jc w:val="right"/>
              <w:rPr>
                <w:szCs w:val="24"/>
              </w:rPr>
            </w:pPr>
            <w:r>
              <w:rPr>
                <w:szCs w:val="24"/>
              </w:rPr>
              <w:t>316.46</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10558E" w:rsidP="00A75C93">
            <w:pPr>
              <w:jc w:val="center"/>
              <w:rPr>
                <w:szCs w:val="24"/>
              </w:rPr>
            </w:pPr>
            <w:r>
              <w:rPr>
                <w:szCs w:val="24"/>
              </w:rPr>
              <w:t>405</w:t>
            </w:r>
          </w:p>
        </w:tc>
        <w:tc>
          <w:tcPr>
            <w:tcW w:w="4410" w:type="dxa"/>
          </w:tcPr>
          <w:p w:rsidR="00A75C93" w:rsidRPr="00AB34E3" w:rsidRDefault="000F3383" w:rsidP="00AB77B9">
            <w:pPr>
              <w:jc w:val="left"/>
              <w:rPr>
                <w:szCs w:val="24"/>
              </w:rPr>
            </w:pPr>
            <w:r>
              <w:rPr>
                <w:szCs w:val="24"/>
              </w:rPr>
              <w:t>Structural Concrete Class A (Line Canal)</w:t>
            </w:r>
          </w:p>
        </w:tc>
        <w:tc>
          <w:tcPr>
            <w:tcW w:w="1260" w:type="dxa"/>
          </w:tcPr>
          <w:p w:rsidR="00A75C93" w:rsidRPr="00CD5CF9" w:rsidRDefault="00D77FF4" w:rsidP="00A75C93">
            <w:pPr>
              <w:jc w:val="center"/>
              <w:rPr>
                <w:szCs w:val="24"/>
              </w:rPr>
            </w:pPr>
            <w:r>
              <w:rPr>
                <w:szCs w:val="24"/>
              </w:rPr>
              <w:t>Cu. m.</w:t>
            </w:r>
          </w:p>
        </w:tc>
        <w:tc>
          <w:tcPr>
            <w:tcW w:w="1389" w:type="dxa"/>
          </w:tcPr>
          <w:p w:rsidR="00A75C93" w:rsidRPr="00CD5CF9" w:rsidRDefault="0010558E" w:rsidP="008F45B7">
            <w:pPr>
              <w:jc w:val="right"/>
              <w:rPr>
                <w:szCs w:val="24"/>
              </w:rPr>
            </w:pPr>
            <w:r>
              <w:rPr>
                <w:szCs w:val="24"/>
              </w:rPr>
              <w:t>6.06</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10558E" w:rsidP="00A75C93">
            <w:pPr>
              <w:jc w:val="center"/>
              <w:rPr>
                <w:szCs w:val="24"/>
              </w:rPr>
            </w:pPr>
            <w:r>
              <w:rPr>
                <w:szCs w:val="24"/>
              </w:rPr>
              <w:t>1046(1)a2</w:t>
            </w:r>
          </w:p>
        </w:tc>
        <w:tc>
          <w:tcPr>
            <w:tcW w:w="4410" w:type="dxa"/>
          </w:tcPr>
          <w:p w:rsidR="00A75C93" w:rsidRPr="00AB34E3" w:rsidRDefault="000F3383" w:rsidP="00A75C93">
            <w:pPr>
              <w:jc w:val="left"/>
              <w:rPr>
                <w:szCs w:val="24"/>
              </w:rPr>
            </w:pPr>
            <w:r>
              <w:rPr>
                <w:szCs w:val="24"/>
              </w:rPr>
              <w:t>150mm CHB Non-Load Bearing (Including Reinforcing Steel)</w:t>
            </w:r>
          </w:p>
        </w:tc>
        <w:tc>
          <w:tcPr>
            <w:tcW w:w="1260" w:type="dxa"/>
          </w:tcPr>
          <w:p w:rsidR="00A75C93" w:rsidRPr="00CD5CF9" w:rsidRDefault="000F3383" w:rsidP="00A75C93">
            <w:pPr>
              <w:jc w:val="center"/>
              <w:rPr>
                <w:szCs w:val="24"/>
              </w:rPr>
            </w:pPr>
            <w:r>
              <w:rPr>
                <w:szCs w:val="24"/>
              </w:rPr>
              <w:t>Sq. m.</w:t>
            </w:r>
          </w:p>
        </w:tc>
        <w:tc>
          <w:tcPr>
            <w:tcW w:w="1389" w:type="dxa"/>
          </w:tcPr>
          <w:p w:rsidR="00A75C93" w:rsidRPr="00CD5CF9" w:rsidRDefault="0010558E" w:rsidP="008F45B7">
            <w:pPr>
              <w:jc w:val="right"/>
              <w:rPr>
                <w:szCs w:val="24"/>
              </w:rPr>
            </w:pPr>
            <w:r>
              <w:rPr>
                <w:szCs w:val="24"/>
              </w:rPr>
              <w:t>112.00</w:t>
            </w:r>
          </w:p>
        </w:tc>
        <w:tc>
          <w:tcPr>
            <w:tcW w:w="1451" w:type="dxa"/>
          </w:tcPr>
          <w:p w:rsidR="00A75C93" w:rsidRPr="00CD5CF9" w:rsidRDefault="00A75C93" w:rsidP="00A75C93">
            <w:pPr>
              <w:jc w:val="center"/>
              <w:rPr>
                <w:szCs w:val="24"/>
              </w:rPr>
            </w:pPr>
          </w:p>
        </w:tc>
      </w:tr>
      <w:tr w:rsidR="004D177C" w:rsidRPr="003609CA" w:rsidTr="00D77FF4">
        <w:trPr>
          <w:trHeight w:val="70"/>
          <w:jc w:val="center"/>
        </w:trPr>
        <w:tc>
          <w:tcPr>
            <w:tcW w:w="1282" w:type="dxa"/>
          </w:tcPr>
          <w:p w:rsidR="004D177C" w:rsidRDefault="0010558E" w:rsidP="00A75C93">
            <w:pPr>
              <w:jc w:val="center"/>
              <w:rPr>
                <w:szCs w:val="24"/>
              </w:rPr>
            </w:pPr>
            <w:r>
              <w:rPr>
                <w:szCs w:val="24"/>
              </w:rPr>
              <w:t>503(2)</w:t>
            </w:r>
          </w:p>
        </w:tc>
        <w:tc>
          <w:tcPr>
            <w:tcW w:w="4410" w:type="dxa"/>
          </w:tcPr>
          <w:p w:rsidR="004D177C" w:rsidRPr="00AB34E3" w:rsidRDefault="000F3383" w:rsidP="00A75C93">
            <w:pPr>
              <w:jc w:val="left"/>
              <w:rPr>
                <w:szCs w:val="24"/>
              </w:rPr>
            </w:pPr>
            <w:r>
              <w:rPr>
                <w:szCs w:val="24"/>
              </w:rPr>
              <w:t>Metal Cover (Line Canal)</w:t>
            </w:r>
          </w:p>
        </w:tc>
        <w:tc>
          <w:tcPr>
            <w:tcW w:w="1260" w:type="dxa"/>
          </w:tcPr>
          <w:p w:rsidR="004D177C" w:rsidRPr="00CD5CF9" w:rsidRDefault="000F3383" w:rsidP="00A75C93">
            <w:pPr>
              <w:jc w:val="center"/>
              <w:rPr>
                <w:szCs w:val="24"/>
              </w:rPr>
            </w:pPr>
            <w:r>
              <w:rPr>
                <w:szCs w:val="24"/>
              </w:rPr>
              <w:t>Kgs</w:t>
            </w:r>
          </w:p>
        </w:tc>
        <w:tc>
          <w:tcPr>
            <w:tcW w:w="1389" w:type="dxa"/>
          </w:tcPr>
          <w:p w:rsidR="004D177C" w:rsidRPr="00CD5CF9" w:rsidRDefault="0010558E" w:rsidP="008F45B7">
            <w:pPr>
              <w:jc w:val="right"/>
              <w:rPr>
                <w:szCs w:val="24"/>
              </w:rPr>
            </w:pPr>
            <w:r>
              <w:rPr>
                <w:szCs w:val="24"/>
              </w:rPr>
              <w:t>23,744.00</w:t>
            </w:r>
          </w:p>
        </w:tc>
        <w:tc>
          <w:tcPr>
            <w:tcW w:w="1451" w:type="dxa"/>
          </w:tcPr>
          <w:p w:rsidR="004D177C" w:rsidRPr="00CD5CF9" w:rsidRDefault="004D177C" w:rsidP="00A75C93">
            <w:pPr>
              <w:jc w:val="center"/>
              <w:rPr>
                <w:szCs w:val="24"/>
              </w:rPr>
            </w:pPr>
          </w:p>
        </w:tc>
      </w:tr>
      <w:tr w:rsidR="000F3383" w:rsidRPr="003609CA" w:rsidTr="00D77FF4">
        <w:trPr>
          <w:trHeight w:val="70"/>
          <w:jc w:val="center"/>
        </w:trPr>
        <w:tc>
          <w:tcPr>
            <w:tcW w:w="1282" w:type="dxa"/>
          </w:tcPr>
          <w:p w:rsidR="000F3383" w:rsidRDefault="0010558E" w:rsidP="00A75C93">
            <w:pPr>
              <w:jc w:val="center"/>
              <w:rPr>
                <w:szCs w:val="24"/>
              </w:rPr>
            </w:pPr>
            <w:r>
              <w:rPr>
                <w:szCs w:val="24"/>
              </w:rPr>
              <w:t>1032(1)c</w:t>
            </w:r>
          </w:p>
        </w:tc>
        <w:tc>
          <w:tcPr>
            <w:tcW w:w="4410" w:type="dxa"/>
          </w:tcPr>
          <w:p w:rsidR="000F3383" w:rsidRPr="00AB34E3" w:rsidRDefault="000F3383" w:rsidP="00A75C93">
            <w:pPr>
              <w:jc w:val="left"/>
              <w:rPr>
                <w:szCs w:val="24"/>
              </w:rPr>
            </w:pPr>
            <w:r>
              <w:rPr>
                <w:szCs w:val="24"/>
              </w:rPr>
              <w:t>Painting Works (Metal Painting)</w:t>
            </w:r>
          </w:p>
        </w:tc>
        <w:tc>
          <w:tcPr>
            <w:tcW w:w="1260" w:type="dxa"/>
          </w:tcPr>
          <w:p w:rsidR="000F3383" w:rsidRDefault="000F3383" w:rsidP="000F3383">
            <w:pPr>
              <w:jc w:val="center"/>
            </w:pPr>
            <w:r w:rsidRPr="00EC68A1">
              <w:rPr>
                <w:szCs w:val="24"/>
              </w:rPr>
              <w:t>Sq. m.</w:t>
            </w:r>
          </w:p>
        </w:tc>
        <w:tc>
          <w:tcPr>
            <w:tcW w:w="1389" w:type="dxa"/>
          </w:tcPr>
          <w:p w:rsidR="000F3383" w:rsidRPr="00CD5CF9" w:rsidRDefault="0010558E" w:rsidP="008F45B7">
            <w:pPr>
              <w:jc w:val="right"/>
              <w:rPr>
                <w:szCs w:val="24"/>
              </w:rPr>
            </w:pPr>
            <w:r>
              <w:rPr>
                <w:szCs w:val="24"/>
              </w:rPr>
              <w:t>560.00</w:t>
            </w:r>
          </w:p>
        </w:tc>
        <w:tc>
          <w:tcPr>
            <w:tcW w:w="1451" w:type="dxa"/>
          </w:tcPr>
          <w:p w:rsidR="000F3383" w:rsidRPr="00CD5CF9" w:rsidRDefault="000F3383" w:rsidP="00A75C93">
            <w:pPr>
              <w:jc w:val="center"/>
              <w:rPr>
                <w:szCs w:val="24"/>
              </w:rPr>
            </w:pPr>
          </w:p>
        </w:tc>
      </w:tr>
      <w:tr w:rsidR="000F3383" w:rsidRPr="003609CA" w:rsidTr="00D77FF4">
        <w:trPr>
          <w:trHeight w:val="70"/>
          <w:jc w:val="center"/>
        </w:trPr>
        <w:tc>
          <w:tcPr>
            <w:tcW w:w="1282" w:type="dxa"/>
          </w:tcPr>
          <w:p w:rsidR="000F3383" w:rsidRDefault="0010558E" w:rsidP="00A75C93">
            <w:pPr>
              <w:jc w:val="center"/>
              <w:rPr>
                <w:szCs w:val="24"/>
              </w:rPr>
            </w:pPr>
            <w:r>
              <w:rPr>
                <w:szCs w:val="24"/>
              </w:rPr>
              <w:t>1032(1)a</w:t>
            </w:r>
          </w:p>
        </w:tc>
        <w:tc>
          <w:tcPr>
            <w:tcW w:w="4410" w:type="dxa"/>
          </w:tcPr>
          <w:p w:rsidR="000F3383" w:rsidRPr="00AB34E3" w:rsidRDefault="000F3383" w:rsidP="00A75C93">
            <w:pPr>
              <w:jc w:val="left"/>
              <w:rPr>
                <w:szCs w:val="24"/>
              </w:rPr>
            </w:pPr>
            <w:r>
              <w:rPr>
                <w:szCs w:val="24"/>
              </w:rPr>
              <w:t>Painting Works (Concrete Painting)</w:t>
            </w:r>
          </w:p>
        </w:tc>
        <w:tc>
          <w:tcPr>
            <w:tcW w:w="1260" w:type="dxa"/>
          </w:tcPr>
          <w:p w:rsidR="000F3383" w:rsidRDefault="000F3383" w:rsidP="000F3383">
            <w:pPr>
              <w:jc w:val="center"/>
            </w:pPr>
            <w:r w:rsidRPr="00EC68A1">
              <w:rPr>
                <w:szCs w:val="24"/>
              </w:rPr>
              <w:t>Sq. m.</w:t>
            </w:r>
          </w:p>
        </w:tc>
        <w:tc>
          <w:tcPr>
            <w:tcW w:w="1389" w:type="dxa"/>
          </w:tcPr>
          <w:p w:rsidR="000F3383" w:rsidRPr="00CD5CF9" w:rsidRDefault="0010558E" w:rsidP="008F45B7">
            <w:pPr>
              <w:jc w:val="right"/>
              <w:rPr>
                <w:szCs w:val="24"/>
              </w:rPr>
            </w:pPr>
            <w:r>
              <w:rPr>
                <w:szCs w:val="24"/>
              </w:rPr>
              <w:t>36.00</w:t>
            </w:r>
          </w:p>
        </w:tc>
        <w:tc>
          <w:tcPr>
            <w:tcW w:w="1451" w:type="dxa"/>
          </w:tcPr>
          <w:p w:rsidR="000F3383" w:rsidRPr="00CD5CF9" w:rsidRDefault="000F3383" w:rsidP="00A75C93">
            <w:pPr>
              <w:jc w:val="center"/>
              <w:rPr>
                <w:szCs w:val="24"/>
              </w:rPr>
            </w:pPr>
          </w:p>
        </w:tc>
      </w:tr>
      <w:tr w:rsidR="000F3383" w:rsidRPr="003609CA" w:rsidTr="00D77FF4">
        <w:trPr>
          <w:trHeight w:val="70"/>
          <w:jc w:val="center"/>
        </w:trPr>
        <w:tc>
          <w:tcPr>
            <w:tcW w:w="1282" w:type="dxa"/>
          </w:tcPr>
          <w:p w:rsidR="000F3383" w:rsidRDefault="0010558E" w:rsidP="00A75C93">
            <w:pPr>
              <w:jc w:val="center"/>
              <w:rPr>
                <w:szCs w:val="24"/>
              </w:rPr>
            </w:pPr>
            <w:r>
              <w:rPr>
                <w:szCs w:val="24"/>
              </w:rPr>
              <w:t>SPL-3</w:t>
            </w:r>
          </w:p>
        </w:tc>
        <w:tc>
          <w:tcPr>
            <w:tcW w:w="4410" w:type="dxa"/>
          </w:tcPr>
          <w:p w:rsidR="000F3383" w:rsidRPr="00AB34E3" w:rsidRDefault="000F3383" w:rsidP="00A75C93">
            <w:pPr>
              <w:jc w:val="left"/>
              <w:rPr>
                <w:szCs w:val="24"/>
              </w:rPr>
            </w:pPr>
            <w:r>
              <w:rPr>
                <w:szCs w:val="24"/>
              </w:rPr>
              <w:t>Landscaping Works</w:t>
            </w:r>
          </w:p>
        </w:tc>
        <w:tc>
          <w:tcPr>
            <w:tcW w:w="1260" w:type="dxa"/>
          </w:tcPr>
          <w:p w:rsidR="000F3383" w:rsidRDefault="000F3383" w:rsidP="000F3383">
            <w:pPr>
              <w:jc w:val="center"/>
            </w:pPr>
            <w:r w:rsidRPr="00EC68A1">
              <w:rPr>
                <w:szCs w:val="24"/>
              </w:rPr>
              <w:t>Sq. m.</w:t>
            </w:r>
          </w:p>
        </w:tc>
        <w:tc>
          <w:tcPr>
            <w:tcW w:w="1389" w:type="dxa"/>
          </w:tcPr>
          <w:p w:rsidR="000F3383" w:rsidRPr="00CD5CF9" w:rsidRDefault="0010558E" w:rsidP="008F45B7">
            <w:pPr>
              <w:jc w:val="right"/>
              <w:rPr>
                <w:szCs w:val="24"/>
              </w:rPr>
            </w:pPr>
            <w:r>
              <w:rPr>
                <w:szCs w:val="24"/>
              </w:rPr>
              <w:t>1,507.57</w:t>
            </w:r>
          </w:p>
        </w:tc>
        <w:tc>
          <w:tcPr>
            <w:tcW w:w="1451" w:type="dxa"/>
          </w:tcPr>
          <w:p w:rsidR="000F3383" w:rsidRPr="00CD5CF9" w:rsidRDefault="000F3383" w:rsidP="00A75C93">
            <w:pPr>
              <w:jc w:val="center"/>
              <w:rPr>
                <w:szCs w:val="24"/>
              </w:rPr>
            </w:pPr>
          </w:p>
        </w:tc>
      </w:tr>
      <w:tr w:rsidR="0010558E" w:rsidRPr="003609CA" w:rsidTr="00D77FF4">
        <w:trPr>
          <w:trHeight w:val="70"/>
          <w:jc w:val="center"/>
        </w:trPr>
        <w:tc>
          <w:tcPr>
            <w:tcW w:w="1282" w:type="dxa"/>
          </w:tcPr>
          <w:p w:rsidR="0010558E" w:rsidRDefault="0010558E" w:rsidP="0010558E">
            <w:pPr>
              <w:jc w:val="center"/>
            </w:pPr>
            <w:r w:rsidRPr="0047385F">
              <w:rPr>
                <w:szCs w:val="24"/>
              </w:rPr>
              <w:t>SPL</w:t>
            </w:r>
            <w:r>
              <w:rPr>
                <w:szCs w:val="24"/>
              </w:rPr>
              <w:t>-4</w:t>
            </w:r>
          </w:p>
        </w:tc>
        <w:tc>
          <w:tcPr>
            <w:tcW w:w="4410" w:type="dxa"/>
          </w:tcPr>
          <w:p w:rsidR="0010558E" w:rsidRDefault="0010558E" w:rsidP="00A75C93">
            <w:pPr>
              <w:jc w:val="left"/>
              <w:rPr>
                <w:szCs w:val="24"/>
              </w:rPr>
            </w:pPr>
            <w:r>
              <w:rPr>
                <w:szCs w:val="24"/>
              </w:rPr>
              <w:t>Tuguegarao City Marker</w:t>
            </w:r>
          </w:p>
        </w:tc>
        <w:tc>
          <w:tcPr>
            <w:tcW w:w="1260" w:type="dxa"/>
          </w:tcPr>
          <w:p w:rsidR="0010558E" w:rsidRDefault="0010558E" w:rsidP="00A75C93">
            <w:pPr>
              <w:jc w:val="center"/>
              <w:rPr>
                <w:szCs w:val="24"/>
              </w:rPr>
            </w:pPr>
            <w:r>
              <w:rPr>
                <w:szCs w:val="24"/>
              </w:rPr>
              <w:t>Sets</w:t>
            </w:r>
          </w:p>
        </w:tc>
        <w:tc>
          <w:tcPr>
            <w:tcW w:w="1389" w:type="dxa"/>
          </w:tcPr>
          <w:p w:rsidR="0010558E" w:rsidRDefault="0010558E" w:rsidP="008F45B7">
            <w:pPr>
              <w:jc w:val="right"/>
              <w:rPr>
                <w:szCs w:val="24"/>
              </w:rPr>
            </w:pPr>
            <w:r>
              <w:rPr>
                <w:szCs w:val="24"/>
              </w:rPr>
              <w:t>2.00</w:t>
            </w:r>
          </w:p>
        </w:tc>
        <w:tc>
          <w:tcPr>
            <w:tcW w:w="1451" w:type="dxa"/>
          </w:tcPr>
          <w:p w:rsidR="0010558E" w:rsidRPr="00CD5CF9" w:rsidRDefault="0010558E" w:rsidP="00A75C93">
            <w:pPr>
              <w:jc w:val="center"/>
              <w:rPr>
                <w:szCs w:val="24"/>
              </w:rPr>
            </w:pPr>
          </w:p>
        </w:tc>
      </w:tr>
      <w:tr w:rsidR="0010558E" w:rsidRPr="003609CA" w:rsidTr="00D77FF4">
        <w:trPr>
          <w:trHeight w:val="70"/>
          <w:jc w:val="center"/>
        </w:trPr>
        <w:tc>
          <w:tcPr>
            <w:tcW w:w="1282" w:type="dxa"/>
          </w:tcPr>
          <w:p w:rsidR="0010558E" w:rsidRDefault="0010558E" w:rsidP="0010558E">
            <w:pPr>
              <w:jc w:val="center"/>
            </w:pPr>
            <w:r w:rsidRPr="0047385F">
              <w:rPr>
                <w:szCs w:val="24"/>
              </w:rPr>
              <w:t>SPL</w:t>
            </w:r>
            <w:r>
              <w:rPr>
                <w:szCs w:val="24"/>
              </w:rPr>
              <w:t>-5</w:t>
            </w:r>
          </w:p>
        </w:tc>
        <w:tc>
          <w:tcPr>
            <w:tcW w:w="4410" w:type="dxa"/>
          </w:tcPr>
          <w:p w:rsidR="0010558E" w:rsidRDefault="0010558E" w:rsidP="00A75C93">
            <w:pPr>
              <w:jc w:val="left"/>
              <w:rPr>
                <w:szCs w:val="24"/>
              </w:rPr>
            </w:pPr>
            <w:r>
              <w:rPr>
                <w:szCs w:val="24"/>
              </w:rPr>
              <w:t>One – Way Street Lights (16 ft.)</w:t>
            </w:r>
          </w:p>
        </w:tc>
        <w:tc>
          <w:tcPr>
            <w:tcW w:w="1260" w:type="dxa"/>
          </w:tcPr>
          <w:p w:rsidR="0010558E" w:rsidRDefault="0010558E" w:rsidP="0010558E">
            <w:pPr>
              <w:jc w:val="center"/>
            </w:pPr>
            <w:r w:rsidRPr="00623F67">
              <w:rPr>
                <w:szCs w:val="24"/>
              </w:rPr>
              <w:t>Sets</w:t>
            </w:r>
          </w:p>
        </w:tc>
        <w:tc>
          <w:tcPr>
            <w:tcW w:w="1389" w:type="dxa"/>
          </w:tcPr>
          <w:p w:rsidR="0010558E" w:rsidRDefault="0010558E" w:rsidP="008F45B7">
            <w:pPr>
              <w:jc w:val="right"/>
              <w:rPr>
                <w:szCs w:val="24"/>
              </w:rPr>
            </w:pPr>
            <w:r>
              <w:rPr>
                <w:szCs w:val="24"/>
              </w:rPr>
              <w:t>76.00</w:t>
            </w:r>
          </w:p>
        </w:tc>
        <w:tc>
          <w:tcPr>
            <w:tcW w:w="1451" w:type="dxa"/>
          </w:tcPr>
          <w:p w:rsidR="0010558E" w:rsidRPr="00CD5CF9" w:rsidRDefault="0010558E" w:rsidP="00A75C93">
            <w:pPr>
              <w:jc w:val="center"/>
              <w:rPr>
                <w:szCs w:val="24"/>
              </w:rPr>
            </w:pPr>
          </w:p>
        </w:tc>
      </w:tr>
      <w:tr w:rsidR="0010558E" w:rsidRPr="003609CA" w:rsidTr="00D77FF4">
        <w:trPr>
          <w:trHeight w:val="70"/>
          <w:jc w:val="center"/>
        </w:trPr>
        <w:tc>
          <w:tcPr>
            <w:tcW w:w="1282" w:type="dxa"/>
          </w:tcPr>
          <w:p w:rsidR="0010558E" w:rsidRDefault="0010558E" w:rsidP="0010558E">
            <w:pPr>
              <w:jc w:val="center"/>
            </w:pPr>
            <w:r w:rsidRPr="0047385F">
              <w:rPr>
                <w:szCs w:val="24"/>
              </w:rPr>
              <w:t>SPL</w:t>
            </w:r>
            <w:r>
              <w:rPr>
                <w:szCs w:val="24"/>
              </w:rPr>
              <w:t>-6</w:t>
            </w:r>
          </w:p>
        </w:tc>
        <w:tc>
          <w:tcPr>
            <w:tcW w:w="4410" w:type="dxa"/>
          </w:tcPr>
          <w:p w:rsidR="0010558E" w:rsidRDefault="0010558E" w:rsidP="00A75C93">
            <w:pPr>
              <w:jc w:val="left"/>
              <w:rPr>
                <w:szCs w:val="24"/>
              </w:rPr>
            </w:pPr>
            <w:r>
              <w:rPr>
                <w:szCs w:val="24"/>
              </w:rPr>
              <w:t>Two – Way Street Lights (16 ft.)</w:t>
            </w:r>
          </w:p>
        </w:tc>
        <w:tc>
          <w:tcPr>
            <w:tcW w:w="1260" w:type="dxa"/>
          </w:tcPr>
          <w:p w:rsidR="0010558E" w:rsidRDefault="0010558E" w:rsidP="0010558E">
            <w:pPr>
              <w:jc w:val="center"/>
            </w:pPr>
            <w:r w:rsidRPr="00623F67">
              <w:rPr>
                <w:szCs w:val="24"/>
              </w:rPr>
              <w:t>Sets</w:t>
            </w:r>
          </w:p>
        </w:tc>
        <w:tc>
          <w:tcPr>
            <w:tcW w:w="1389" w:type="dxa"/>
          </w:tcPr>
          <w:p w:rsidR="0010558E" w:rsidRDefault="0010558E" w:rsidP="008F45B7">
            <w:pPr>
              <w:jc w:val="right"/>
              <w:rPr>
                <w:szCs w:val="24"/>
              </w:rPr>
            </w:pPr>
            <w:r>
              <w:rPr>
                <w:szCs w:val="24"/>
              </w:rPr>
              <w:t>2.00</w:t>
            </w:r>
          </w:p>
        </w:tc>
        <w:tc>
          <w:tcPr>
            <w:tcW w:w="1451" w:type="dxa"/>
          </w:tcPr>
          <w:p w:rsidR="0010558E" w:rsidRPr="00CD5CF9" w:rsidRDefault="0010558E" w:rsidP="00A75C93">
            <w:pPr>
              <w:jc w:val="center"/>
              <w:rPr>
                <w:szCs w:val="24"/>
              </w:rPr>
            </w:pPr>
          </w:p>
        </w:tc>
      </w:tr>
      <w:tr w:rsidR="0010558E" w:rsidRPr="003609CA" w:rsidTr="00D77FF4">
        <w:trPr>
          <w:trHeight w:val="70"/>
          <w:jc w:val="center"/>
        </w:trPr>
        <w:tc>
          <w:tcPr>
            <w:tcW w:w="1282" w:type="dxa"/>
          </w:tcPr>
          <w:p w:rsidR="0010558E" w:rsidRDefault="0010558E" w:rsidP="0010558E">
            <w:pPr>
              <w:jc w:val="center"/>
            </w:pPr>
            <w:r w:rsidRPr="0047385F">
              <w:rPr>
                <w:szCs w:val="24"/>
              </w:rPr>
              <w:t>SPL</w:t>
            </w:r>
            <w:r>
              <w:rPr>
                <w:szCs w:val="24"/>
              </w:rPr>
              <w:t>-7</w:t>
            </w:r>
          </w:p>
        </w:tc>
        <w:tc>
          <w:tcPr>
            <w:tcW w:w="4410" w:type="dxa"/>
          </w:tcPr>
          <w:p w:rsidR="0010558E" w:rsidRDefault="0010558E" w:rsidP="00A75C93">
            <w:pPr>
              <w:jc w:val="left"/>
              <w:rPr>
                <w:szCs w:val="24"/>
              </w:rPr>
            </w:pPr>
            <w:r>
              <w:rPr>
                <w:szCs w:val="24"/>
              </w:rPr>
              <w:t>Two – Way Garden Lamp (9 ft.)</w:t>
            </w:r>
          </w:p>
        </w:tc>
        <w:tc>
          <w:tcPr>
            <w:tcW w:w="1260" w:type="dxa"/>
          </w:tcPr>
          <w:p w:rsidR="0010558E" w:rsidRDefault="0010558E" w:rsidP="0010558E">
            <w:pPr>
              <w:jc w:val="center"/>
            </w:pPr>
            <w:r w:rsidRPr="00623F67">
              <w:rPr>
                <w:szCs w:val="24"/>
              </w:rPr>
              <w:t>Sets</w:t>
            </w:r>
          </w:p>
        </w:tc>
        <w:tc>
          <w:tcPr>
            <w:tcW w:w="1389" w:type="dxa"/>
          </w:tcPr>
          <w:p w:rsidR="0010558E" w:rsidRDefault="0010558E" w:rsidP="008F45B7">
            <w:pPr>
              <w:jc w:val="right"/>
              <w:rPr>
                <w:szCs w:val="24"/>
              </w:rPr>
            </w:pPr>
            <w:r>
              <w:rPr>
                <w:szCs w:val="24"/>
              </w:rPr>
              <w:t>18.00</w:t>
            </w:r>
          </w:p>
        </w:tc>
        <w:tc>
          <w:tcPr>
            <w:tcW w:w="1451" w:type="dxa"/>
          </w:tcPr>
          <w:p w:rsidR="0010558E" w:rsidRPr="00CD5CF9" w:rsidRDefault="0010558E" w:rsidP="00A75C93">
            <w:pPr>
              <w:jc w:val="center"/>
              <w:rPr>
                <w:szCs w:val="24"/>
              </w:rPr>
            </w:pPr>
          </w:p>
        </w:tc>
      </w:tr>
      <w:tr w:rsidR="0010558E" w:rsidRPr="003609CA" w:rsidTr="00D77FF4">
        <w:trPr>
          <w:trHeight w:val="70"/>
          <w:jc w:val="center"/>
        </w:trPr>
        <w:tc>
          <w:tcPr>
            <w:tcW w:w="1282" w:type="dxa"/>
          </w:tcPr>
          <w:p w:rsidR="0010558E" w:rsidRDefault="0010558E" w:rsidP="00A75C93">
            <w:pPr>
              <w:jc w:val="center"/>
              <w:rPr>
                <w:szCs w:val="24"/>
              </w:rPr>
            </w:pPr>
            <w:r>
              <w:rPr>
                <w:szCs w:val="24"/>
              </w:rPr>
              <w:t>407(5)</w:t>
            </w:r>
          </w:p>
        </w:tc>
        <w:tc>
          <w:tcPr>
            <w:tcW w:w="4410" w:type="dxa"/>
          </w:tcPr>
          <w:p w:rsidR="0010558E" w:rsidRDefault="0010558E" w:rsidP="00A75C93">
            <w:pPr>
              <w:jc w:val="left"/>
              <w:rPr>
                <w:szCs w:val="24"/>
              </w:rPr>
            </w:pPr>
            <w:r>
              <w:rPr>
                <w:szCs w:val="24"/>
              </w:rPr>
              <w:t>Structural Excavation, Manual</w:t>
            </w:r>
          </w:p>
          <w:p w:rsidR="0010558E" w:rsidRDefault="0010558E" w:rsidP="00A75C93">
            <w:pPr>
              <w:jc w:val="left"/>
              <w:rPr>
                <w:szCs w:val="24"/>
              </w:rPr>
            </w:pPr>
            <w:r>
              <w:rPr>
                <w:szCs w:val="24"/>
              </w:rPr>
              <w:t>(Street Light Pedestal)</w:t>
            </w:r>
          </w:p>
        </w:tc>
        <w:tc>
          <w:tcPr>
            <w:tcW w:w="1260" w:type="dxa"/>
          </w:tcPr>
          <w:p w:rsidR="0010558E" w:rsidRDefault="0010558E" w:rsidP="0010558E">
            <w:pPr>
              <w:jc w:val="center"/>
            </w:pPr>
            <w:r w:rsidRPr="004D1CEC">
              <w:rPr>
                <w:szCs w:val="24"/>
              </w:rPr>
              <w:t>Cu. m.</w:t>
            </w:r>
          </w:p>
        </w:tc>
        <w:tc>
          <w:tcPr>
            <w:tcW w:w="1389" w:type="dxa"/>
          </w:tcPr>
          <w:p w:rsidR="0010558E" w:rsidRDefault="0010558E" w:rsidP="008F45B7">
            <w:pPr>
              <w:jc w:val="right"/>
              <w:rPr>
                <w:szCs w:val="24"/>
              </w:rPr>
            </w:pPr>
            <w:r>
              <w:rPr>
                <w:szCs w:val="24"/>
              </w:rPr>
              <w:t>179.52</w:t>
            </w:r>
          </w:p>
        </w:tc>
        <w:tc>
          <w:tcPr>
            <w:tcW w:w="1451" w:type="dxa"/>
          </w:tcPr>
          <w:p w:rsidR="0010558E" w:rsidRPr="00CD5CF9" w:rsidRDefault="0010558E" w:rsidP="00A75C93">
            <w:pPr>
              <w:jc w:val="center"/>
              <w:rPr>
                <w:szCs w:val="24"/>
              </w:rPr>
            </w:pPr>
          </w:p>
        </w:tc>
      </w:tr>
      <w:tr w:rsidR="0010558E" w:rsidRPr="003609CA" w:rsidTr="00D77FF4">
        <w:trPr>
          <w:trHeight w:val="70"/>
          <w:jc w:val="center"/>
        </w:trPr>
        <w:tc>
          <w:tcPr>
            <w:tcW w:w="1282" w:type="dxa"/>
          </w:tcPr>
          <w:p w:rsidR="0010558E" w:rsidRDefault="0010558E" w:rsidP="00A75C93">
            <w:pPr>
              <w:jc w:val="center"/>
              <w:rPr>
                <w:szCs w:val="24"/>
              </w:rPr>
            </w:pPr>
            <w:r>
              <w:rPr>
                <w:szCs w:val="24"/>
              </w:rPr>
              <w:t>405</w:t>
            </w:r>
          </w:p>
        </w:tc>
        <w:tc>
          <w:tcPr>
            <w:tcW w:w="4410" w:type="dxa"/>
          </w:tcPr>
          <w:p w:rsidR="0010558E" w:rsidRDefault="0010558E" w:rsidP="00A75C93">
            <w:pPr>
              <w:jc w:val="left"/>
              <w:rPr>
                <w:szCs w:val="24"/>
              </w:rPr>
            </w:pPr>
            <w:r>
              <w:rPr>
                <w:szCs w:val="24"/>
              </w:rPr>
              <w:t>Structural Concrete Class A</w:t>
            </w:r>
          </w:p>
          <w:p w:rsidR="0010558E" w:rsidRDefault="0010558E" w:rsidP="00A75C93">
            <w:pPr>
              <w:jc w:val="left"/>
              <w:rPr>
                <w:szCs w:val="24"/>
              </w:rPr>
            </w:pPr>
            <w:r>
              <w:rPr>
                <w:szCs w:val="24"/>
              </w:rPr>
              <w:t>(Street Light Pedestal)</w:t>
            </w:r>
          </w:p>
        </w:tc>
        <w:tc>
          <w:tcPr>
            <w:tcW w:w="1260" w:type="dxa"/>
          </w:tcPr>
          <w:p w:rsidR="0010558E" w:rsidRDefault="0010558E" w:rsidP="0010558E">
            <w:pPr>
              <w:jc w:val="center"/>
            </w:pPr>
            <w:r w:rsidRPr="004D1CEC">
              <w:rPr>
                <w:szCs w:val="24"/>
              </w:rPr>
              <w:t>Cu. m.</w:t>
            </w:r>
          </w:p>
        </w:tc>
        <w:tc>
          <w:tcPr>
            <w:tcW w:w="1389" w:type="dxa"/>
          </w:tcPr>
          <w:p w:rsidR="0010558E" w:rsidRDefault="0010558E" w:rsidP="008F45B7">
            <w:pPr>
              <w:jc w:val="right"/>
              <w:rPr>
                <w:szCs w:val="24"/>
              </w:rPr>
            </w:pPr>
            <w:r>
              <w:rPr>
                <w:szCs w:val="24"/>
              </w:rPr>
              <w:t>69.12</w:t>
            </w:r>
          </w:p>
        </w:tc>
        <w:tc>
          <w:tcPr>
            <w:tcW w:w="1451" w:type="dxa"/>
          </w:tcPr>
          <w:p w:rsidR="0010558E" w:rsidRPr="00CD5CF9" w:rsidRDefault="0010558E" w:rsidP="00A75C93">
            <w:pPr>
              <w:jc w:val="center"/>
              <w:rPr>
                <w:szCs w:val="24"/>
              </w:rPr>
            </w:pPr>
          </w:p>
        </w:tc>
      </w:tr>
      <w:tr w:rsidR="000F3383" w:rsidRPr="003609CA" w:rsidTr="00D77FF4">
        <w:trPr>
          <w:trHeight w:val="70"/>
          <w:jc w:val="center"/>
        </w:trPr>
        <w:tc>
          <w:tcPr>
            <w:tcW w:w="1282" w:type="dxa"/>
          </w:tcPr>
          <w:p w:rsidR="000F3383" w:rsidRDefault="0010558E" w:rsidP="00A75C93">
            <w:pPr>
              <w:jc w:val="center"/>
              <w:rPr>
                <w:szCs w:val="24"/>
              </w:rPr>
            </w:pPr>
            <w:r>
              <w:rPr>
                <w:szCs w:val="24"/>
              </w:rPr>
              <w:t>404(1)a</w:t>
            </w:r>
          </w:p>
        </w:tc>
        <w:tc>
          <w:tcPr>
            <w:tcW w:w="4410" w:type="dxa"/>
          </w:tcPr>
          <w:p w:rsidR="000F3383" w:rsidRDefault="000F3383" w:rsidP="00A75C93">
            <w:pPr>
              <w:jc w:val="left"/>
              <w:rPr>
                <w:szCs w:val="24"/>
              </w:rPr>
            </w:pPr>
            <w:r>
              <w:rPr>
                <w:szCs w:val="24"/>
              </w:rPr>
              <w:t>Reinforcing Steel Bar (Grade 40,</w:t>
            </w:r>
          </w:p>
          <w:p w:rsidR="000F3383" w:rsidRDefault="000F3383" w:rsidP="00A75C93">
            <w:pPr>
              <w:jc w:val="left"/>
              <w:rPr>
                <w:szCs w:val="24"/>
              </w:rPr>
            </w:pPr>
            <w:r>
              <w:rPr>
                <w:szCs w:val="24"/>
              </w:rPr>
              <w:t>(Street Light Pedestal)</w:t>
            </w:r>
          </w:p>
        </w:tc>
        <w:tc>
          <w:tcPr>
            <w:tcW w:w="1260" w:type="dxa"/>
          </w:tcPr>
          <w:p w:rsidR="000F3383" w:rsidRDefault="0010558E" w:rsidP="00A75C93">
            <w:pPr>
              <w:jc w:val="center"/>
              <w:rPr>
                <w:szCs w:val="24"/>
              </w:rPr>
            </w:pPr>
            <w:r>
              <w:rPr>
                <w:szCs w:val="24"/>
              </w:rPr>
              <w:t>Kgs</w:t>
            </w:r>
          </w:p>
        </w:tc>
        <w:tc>
          <w:tcPr>
            <w:tcW w:w="1389" w:type="dxa"/>
          </w:tcPr>
          <w:p w:rsidR="000F3383" w:rsidRDefault="0010558E" w:rsidP="008F45B7">
            <w:pPr>
              <w:jc w:val="right"/>
              <w:rPr>
                <w:szCs w:val="24"/>
              </w:rPr>
            </w:pPr>
            <w:r>
              <w:rPr>
                <w:szCs w:val="24"/>
              </w:rPr>
              <w:t>4,671.36</w:t>
            </w:r>
          </w:p>
        </w:tc>
        <w:tc>
          <w:tcPr>
            <w:tcW w:w="1451" w:type="dxa"/>
          </w:tcPr>
          <w:p w:rsidR="000F3383" w:rsidRPr="00CD5CF9" w:rsidRDefault="000F3383" w:rsidP="00A75C93">
            <w:pPr>
              <w:jc w:val="center"/>
              <w:rPr>
                <w:szCs w:val="24"/>
              </w:rPr>
            </w:pPr>
          </w:p>
        </w:tc>
      </w:tr>
      <w:tr w:rsidR="000F3383" w:rsidRPr="003609CA" w:rsidTr="00D77FF4">
        <w:trPr>
          <w:trHeight w:val="70"/>
          <w:jc w:val="center"/>
        </w:trPr>
        <w:tc>
          <w:tcPr>
            <w:tcW w:w="1282" w:type="dxa"/>
          </w:tcPr>
          <w:p w:rsidR="000F3383" w:rsidRDefault="0010558E" w:rsidP="00A75C93">
            <w:pPr>
              <w:jc w:val="center"/>
              <w:rPr>
                <w:szCs w:val="24"/>
              </w:rPr>
            </w:pPr>
            <w:r>
              <w:rPr>
                <w:szCs w:val="24"/>
              </w:rPr>
              <w:t>SPL-2</w:t>
            </w:r>
          </w:p>
        </w:tc>
        <w:tc>
          <w:tcPr>
            <w:tcW w:w="4410" w:type="dxa"/>
          </w:tcPr>
          <w:p w:rsidR="000F3383" w:rsidRDefault="000F3383" w:rsidP="00A75C93">
            <w:pPr>
              <w:jc w:val="left"/>
              <w:rPr>
                <w:szCs w:val="24"/>
              </w:rPr>
            </w:pPr>
            <w:r>
              <w:rPr>
                <w:szCs w:val="24"/>
              </w:rPr>
              <w:t>Construction Health &amp; Safety</w:t>
            </w:r>
          </w:p>
        </w:tc>
        <w:tc>
          <w:tcPr>
            <w:tcW w:w="1260" w:type="dxa"/>
          </w:tcPr>
          <w:p w:rsidR="000F3383" w:rsidRDefault="0010558E" w:rsidP="00A75C93">
            <w:pPr>
              <w:jc w:val="center"/>
              <w:rPr>
                <w:szCs w:val="24"/>
              </w:rPr>
            </w:pPr>
            <w:r>
              <w:rPr>
                <w:szCs w:val="24"/>
              </w:rPr>
              <w:t>l.s.</w:t>
            </w:r>
          </w:p>
        </w:tc>
        <w:tc>
          <w:tcPr>
            <w:tcW w:w="1389" w:type="dxa"/>
          </w:tcPr>
          <w:p w:rsidR="000F3383" w:rsidRDefault="0010558E" w:rsidP="008F45B7">
            <w:pPr>
              <w:jc w:val="right"/>
              <w:rPr>
                <w:szCs w:val="24"/>
              </w:rPr>
            </w:pPr>
            <w:r>
              <w:rPr>
                <w:szCs w:val="24"/>
              </w:rPr>
              <w:t>1.00</w:t>
            </w:r>
          </w:p>
        </w:tc>
        <w:tc>
          <w:tcPr>
            <w:tcW w:w="1451" w:type="dxa"/>
          </w:tcPr>
          <w:p w:rsidR="000F3383" w:rsidRPr="00CD5CF9" w:rsidRDefault="000F3383" w:rsidP="00A75C93">
            <w:pPr>
              <w:jc w:val="center"/>
              <w:rPr>
                <w:szCs w:val="24"/>
              </w:rPr>
            </w:pPr>
          </w:p>
        </w:tc>
      </w:tr>
      <w:tr w:rsidR="000F3383" w:rsidRPr="003609CA" w:rsidTr="00D77FF4">
        <w:trPr>
          <w:trHeight w:val="70"/>
          <w:jc w:val="center"/>
        </w:trPr>
        <w:tc>
          <w:tcPr>
            <w:tcW w:w="1282" w:type="dxa"/>
          </w:tcPr>
          <w:p w:rsidR="000F3383" w:rsidRDefault="0010558E" w:rsidP="00A75C93">
            <w:pPr>
              <w:jc w:val="center"/>
              <w:rPr>
                <w:szCs w:val="24"/>
              </w:rPr>
            </w:pPr>
            <w:r>
              <w:rPr>
                <w:szCs w:val="24"/>
              </w:rPr>
              <w:t>SPL-1</w:t>
            </w:r>
          </w:p>
        </w:tc>
        <w:tc>
          <w:tcPr>
            <w:tcW w:w="4410" w:type="dxa"/>
          </w:tcPr>
          <w:p w:rsidR="000F3383" w:rsidRDefault="000F3383" w:rsidP="00A75C93">
            <w:pPr>
              <w:jc w:val="left"/>
              <w:rPr>
                <w:szCs w:val="24"/>
              </w:rPr>
            </w:pPr>
            <w:r>
              <w:rPr>
                <w:szCs w:val="24"/>
              </w:rPr>
              <w:t>Project Signage</w:t>
            </w:r>
          </w:p>
        </w:tc>
        <w:tc>
          <w:tcPr>
            <w:tcW w:w="1260" w:type="dxa"/>
          </w:tcPr>
          <w:p w:rsidR="000F3383" w:rsidRDefault="0010558E" w:rsidP="00A75C93">
            <w:pPr>
              <w:jc w:val="center"/>
              <w:rPr>
                <w:szCs w:val="24"/>
              </w:rPr>
            </w:pPr>
            <w:r>
              <w:rPr>
                <w:szCs w:val="24"/>
              </w:rPr>
              <w:t>l.s.</w:t>
            </w:r>
          </w:p>
        </w:tc>
        <w:tc>
          <w:tcPr>
            <w:tcW w:w="1389" w:type="dxa"/>
          </w:tcPr>
          <w:p w:rsidR="000F3383" w:rsidRDefault="0010558E" w:rsidP="008F45B7">
            <w:pPr>
              <w:jc w:val="right"/>
              <w:rPr>
                <w:szCs w:val="24"/>
              </w:rPr>
            </w:pPr>
            <w:r>
              <w:rPr>
                <w:szCs w:val="24"/>
              </w:rPr>
              <w:t>1.00</w:t>
            </w:r>
          </w:p>
        </w:tc>
        <w:tc>
          <w:tcPr>
            <w:tcW w:w="1451" w:type="dxa"/>
          </w:tcPr>
          <w:p w:rsidR="000F3383" w:rsidRPr="00CD5CF9" w:rsidRDefault="000F338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4E7720"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0558E" w:rsidRDefault="0010558E" w:rsidP="00F309BD"/>
    <w:p w:rsidR="0010558E" w:rsidRDefault="0010558E" w:rsidP="00F309BD"/>
    <w:p w:rsidR="0010558E" w:rsidRDefault="0010558E" w:rsidP="00F309BD"/>
    <w:p w:rsidR="0010558E" w:rsidRDefault="0010558E" w:rsidP="00F309BD"/>
    <w:p w:rsidR="001812FB" w:rsidRDefault="001812FB"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4E7720"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4E7720"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4E7720"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4E7720"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4E7720"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51064E">
      <w:pPr>
        <w:ind w:left="-180"/>
        <w:jc w:val="center"/>
        <w:rPr>
          <w:b/>
          <w:i/>
          <w:sz w:val="26"/>
          <w:szCs w:val="24"/>
        </w:rPr>
      </w:pPr>
      <w:r w:rsidRPr="00F12448">
        <w:rPr>
          <w:b/>
          <w:i/>
          <w:sz w:val="26"/>
          <w:szCs w:val="24"/>
        </w:rPr>
        <w:lastRenderedPageBreak/>
        <w:t>NAME OF PROJECT:</w:t>
      </w:r>
      <w:r w:rsidR="00A43174">
        <w:rPr>
          <w:i/>
          <w:sz w:val="26"/>
          <w:szCs w:val="24"/>
        </w:rPr>
        <w:t xml:space="preserve"> </w:t>
      </w:r>
      <w:r w:rsidR="00234332">
        <w:rPr>
          <w:b/>
          <w:i/>
          <w:sz w:val="26"/>
          <w:szCs w:val="24"/>
        </w:rPr>
        <w:t xml:space="preserve">CONSTRUCTION OF </w:t>
      </w:r>
      <w:r w:rsidR="0051064E">
        <w:rPr>
          <w:b/>
          <w:i/>
          <w:sz w:val="26"/>
          <w:szCs w:val="24"/>
        </w:rPr>
        <w:t>RIVER PARK</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51064E">
        <w:rPr>
          <w:b/>
          <w:i/>
          <w:spacing w:val="-2"/>
        </w:rPr>
        <w:t>CATAGGAMAN NUEVO</w:t>
      </w:r>
      <w:r w:rsidR="008F45B7">
        <w:rPr>
          <w:b/>
          <w:i/>
          <w:spacing w:val="-2"/>
        </w:rPr>
        <w: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03"/>
        <w:gridCol w:w="3827"/>
        <w:gridCol w:w="1776"/>
        <w:gridCol w:w="1737"/>
        <w:gridCol w:w="1987"/>
      </w:tblGrid>
      <w:tr w:rsidR="008B0DDD" w:rsidRPr="004D4FA4" w:rsidTr="0065664D">
        <w:tc>
          <w:tcPr>
            <w:tcW w:w="1203" w:type="dxa"/>
          </w:tcPr>
          <w:p w:rsidR="008B0DDD" w:rsidRPr="004D4FA4" w:rsidRDefault="008B0DDD" w:rsidP="002204E3">
            <w:pPr>
              <w:jc w:val="center"/>
            </w:pPr>
            <w:r w:rsidRPr="004D4FA4">
              <w:rPr>
                <w:color w:val="000000"/>
                <w:szCs w:val="24"/>
              </w:rPr>
              <w:t>Item No.</w:t>
            </w:r>
          </w:p>
        </w:tc>
        <w:tc>
          <w:tcPr>
            <w:tcW w:w="3827" w:type="dxa"/>
            <w:vAlign w:val="center"/>
          </w:tcPr>
          <w:p w:rsidR="008B0DDD" w:rsidRPr="004D4FA4" w:rsidRDefault="008B0DDD">
            <w:pPr>
              <w:jc w:val="center"/>
              <w:rPr>
                <w:sz w:val="20"/>
              </w:rPr>
            </w:pPr>
            <w:r w:rsidRPr="004D4FA4">
              <w:rPr>
                <w:sz w:val="20"/>
              </w:rPr>
              <w:t>DESCRIPTION</w:t>
            </w:r>
          </w:p>
        </w:tc>
        <w:tc>
          <w:tcPr>
            <w:tcW w:w="1776" w:type="dxa"/>
            <w:vAlign w:val="center"/>
          </w:tcPr>
          <w:p w:rsidR="008B0DDD" w:rsidRPr="004D4FA4" w:rsidRDefault="008B0DDD">
            <w:pPr>
              <w:jc w:val="center"/>
              <w:rPr>
                <w:sz w:val="20"/>
              </w:rPr>
            </w:pPr>
            <w:r w:rsidRPr="004D4FA4">
              <w:rPr>
                <w:sz w:val="20"/>
              </w:rPr>
              <w:t>UNIT</w:t>
            </w:r>
            <w:r w:rsidR="00876591">
              <w:rPr>
                <w:sz w:val="20"/>
              </w:rPr>
              <w:t>/QTY</w:t>
            </w:r>
          </w:p>
        </w:tc>
        <w:tc>
          <w:tcPr>
            <w:tcW w:w="1737" w:type="dxa"/>
          </w:tcPr>
          <w:p w:rsidR="008B0DDD" w:rsidRPr="004D4FA4" w:rsidRDefault="008B0DDD" w:rsidP="002204E3">
            <w:pPr>
              <w:jc w:val="center"/>
            </w:pPr>
            <w:r w:rsidRPr="004D4FA4">
              <w:t>Unit Bid Price</w:t>
            </w:r>
          </w:p>
        </w:tc>
        <w:tc>
          <w:tcPr>
            <w:tcW w:w="1987" w:type="dxa"/>
          </w:tcPr>
          <w:p w:rsidR="008B0DDD" w:rsidRPr="004D4FA4" w:rsidRDefault="008B0DDD" w:rsidP="002204E3">
            <w:pPr>
              <w:jc w:val="center"/>
            </w:pPr>
            <w:r w:rsidRPr="004D4FA4">
              <w:t>Amount</w:t>
            </w:r>
          </w:p>
        </w:tc>
      </w:tr>
      <w:tr w:rsidR="0065664D" w:rsidRPr="007546BB" w:rsidTr="0065664D">
        <w:trPr>
          <w:trHeight w:val="70"/>
        </w:trPr>
        <w:tc>
          <w:tcPr>
            <w:tcW w:w="1203" w:type="dxa"/>
          </w:tcPr>
          <w:p w:rsidR="0065664D" w:rsidRPr="00AB34E3" w:rsidRDefault="0065664D" w:rsidP="00FD3111">
            <w:pPr>
              <w:jc w:val="center"/>
              <w:rPr>
                <w:szCs w:val="24"/>
              </w:rPr>
            </w:pPr>
            <w:r>
              <w:rPr>
                <w:szCs w:val="24"/>
              </w:rPr>
              <w:t>100(1)</w:t>
            </w:r>
          </w:p>
        </w:tc>
        <w:tc>
          <w:tcPr>
            <w:tcW w:w="3827" w:type="dxa"/>
          </w:tcPr>
          <w:p w:rsidR="0065664D" w:rsidRPr="00AB34E3" w:rsidRDefault="0065664D" w:rsidP="00FD3111">
            <w:pPr>
              <w:jc w:val="left"/>
              <w:rPr>
                <w:szCs w:val="24"/>
              </w:rPr>
            </w:pPr>
            <w:r>
              <w:rPr>
                <w:szCs w:val="24"/>
              </w:rPr>
              <w:t>Clearing &amp; Grubbing</w:t>
            </w:r>
          </w:p>
        </w:tc>
        <w:tc>
          <w:tcPr>
            <w:tcW w:w="1776" w:type="dxa"/>
          </w:tcPr>
          <w:p w:rsidR="0065664D" w:rsidRDefault="0065664D" w:rsidP="00FD3111">
            <w:pPr>
              <w:jc w:val="right"/>
              <w:rPr>
                <w:szCs w:val="24"/>
              </w:rPr>
            </w:pPr>
            <w:r>
              <w:rPr>
                <w:szCs w:val="24"/>
              </w:rPr>
              <w:t>1,061.00 Sq.m.</w:t>
            </w:r>
          </w:p>
        </w:tc>
        <w:tc>
          <w:tcPr>
            <w:tcW w:w="1737" w:type="dxa"/>
          </w:tcPr>
          <w:p w:rsidR="0065664D" w:rsidRDefault="0065664D" w:rsidP="00FD3111">
            <w:pPr>
              <w:jc w:val="right"/>
              <w:rPr>
                <w:szCs w:val="24"/>
              </w:rPr>
            </w:pPr>
          </w:p>
        </w:tc>
        <w:tc>
          <w:tcPr>
            <w:tcW w:w="1987" w:type="dxa"/>
          </w:tcPr>
          <w:p w:rsidR="0065664D" w:rsidRDefault="0065664D" w:rsidP="00FD3111">
            <w:pPr>
              <w:jc w:val="center"/>
              <w:rPr>
                <w:szCs w:val="24"/>
              </w:rPr>
            </w:pPr>
          </w:p>
        </w:tc>
      </w:tr>
      <w:tr w:rsidR="0065664D" w:rsidRPr="007546BB" w:rsidTr="0065664D">
        <w:trPr>
          <w:trHeight w:val="70"/>
        </w:trPr>
        <w:tc>
          <w:tcPr>
            <w:tcW w:w="1203" w:type="dxa"/>
          </w:tcPr>
          <w:p w:rsidR="0065664D" w:rsidRPr="00AB34E3" w:rsidRDefault="0065664D" w:rsidP="00FD3111">
            <w:pPr>
              <w:jc w:val="center"/>
              <w:rPr>
                <w:szCs w:val="24"/>
              </w:rPr>
            </w:pPr>
            <w:r>
              <w:rPr>
                <w:szCs w:val="24"/>
              </w:rPr>
              <w:t>103(1)a</w:t>
            </w:r>
          </w:p>
        </w:tc>
        <w:tc>
          <w:tcPr>
            <w:tcW w:w="3827" w:type="dxa"/>
          </w:tcPr>
          <w:p w:rsidR="0065664D" w:rsidRPr="00AB34E3" w:rsidRDefault="0065664D" w:rsidP="00FD3111">
            <w:pPr>
              <w:jc w:val="left"/>
              <w:rPr>
                <w:szCs w:val="24"/>
              </w:rPr>
            </w:pPr>
            <w:r>
              <w:rPr>
                <w:szCs w:val="24"/>
              </w:rPr>
              <w:t>Structure Excavation, Manual (Line Canal)</w:t>
            </w:r>
          </w:p>
        </w:tc>
        <w:tc>
          <w:tcPr>
            <w:tcW w:w="1776" w:type="dxa"/>
          </w:tcPr>
          <w:p w:rsidR="0065664D" w:rsidRPr="00CD5CF9" w:rsidRDefault="0065664D" w:rsidP="00FD3111">
            <w:pPr>
              <w:jc w:val="right"/>
              <w:rPr>
                <w:szCs w:val="24"/>
              </w:rPr>
            </w:pPr>
            <w:r>
              <w:rPr>
                <w:szCs w:val="24"/>
              </w:rPr>
              <w:t>30.00 Cu.m.</w:t>
            </w:r>
          </w:p>
        </w:tc>
        <w:tc>
          <w:tcPr>
            <w:tcW w:w="1737" w:type="dxa"/>
          </w:tcPr>
          <w:p w:rsidR="0065664D" w:rsidRPr="00CD5CF9" w:rsidRDefault="0065664D" w:rsidP="00FD3111">
            <w:pPr>
              <w:jc w:val="right"/>
              <w:rPr>
                <w:szCs w:val="24"/>
              </w:rPr>
            </w:pPr>
          </w:p>
        </w:tc>
        <w:tc>
          <w:tcPr>
            <w:tcW w:w="1987" w:type="dxa"/>
          </w:tcPr>
          <w:p w:rsidR="0065664D" w:rsidRPr="00CD5CF9" w:rsidRDefault="0065664D" w:rsidP="00FD3111">
            <w:pPr>
              <w:jc w:val="center"/>
              <w:rPr>
                <w:szCs w:val="24"/>
              </w:rPr>
            </w:pPr>
          </w:p>
        </w:tc>
      </w:tr>
      <w:tr w:rsidR="0065664D" w:rsidRPr="007546BB" w:rsidTr="0065664D">
        <w:trPr>
          <w:trHeight w:val="70"/>
        </w:trPr>
        <w:tc>
          <w:tcPr>
            <w:tcW w:w="1203" w:type="dxa"/>
          </w:tcPr>
          <w:p w:rsidR="0065664D" w:rsidRPr="00AB34E3" w:rsidRDefault="0065664D" w:rsidP="00FD3111">
            <w:pPr>
              <w:jc w:val="center"/>
              <w:rPr>
                <w:szCs w:val="24"/>
              </w:rPr>
            </w:pPr>
            <w:r>
              <w:rPr>
                <w:szCs w:val="24"/>
              </w:rPr>
              <w:t>404(1)a</w:t>
            </w:r>
          </w:p>
        </w:tc>
        <w:tc>
          <w:tcPr>
            <w:tcW w:w="3827" w:type="dxa"/>
          </w:tcPr>
          <w:p w:rsidR="0065664D" w:rsidRPr="00AB34E3" w:rsidRDefault="0065664D" w:rsidP="00FD3111">
            <w:pPr>
              <w:jc w:val="left"/>
              <w:rPr>
                <w:szCs w:val="24"/>
              </w:rPr>
            </w:pPr>
            <w:r>
              <w:rPr>
                <w:szCs w:val="24"/>
              </w:rPr>
              <w:t>Reinforcing Steel Bar (Grade 40), (Line Canal)</w:t>
            </w:r>
          </w:p>
        </w:tc>
        <w:tc>
          <w:tcPr>
            <w:tcW w:w="1776" w:type="dxa"/>
          </w:tcPr>
          <w:p w:rsidR="0065664D" w:rsidRPr="00CD5CF9" w:rsidRDefault="0065664D" w:rsidP="00FD3111">
            <w:pPr>
              <w:jc w:val="right"/>
              <w:rPr>
                <w:szCs w:val="24"/>
              </w:rPr>
            </w:pPr>
            <w:r>
              <w:rPr>
                <w:szCs w:val="24"/>
              </w:rPr>
              <w:t>316.46 Kgs.</w:t>
            </w:r>
          </w:p>
        </w:tc>
        <w:tc>
          <w:tcPr>
            <w:tcW w:w="1737" w:type="dxa"/>
          </w:tcPr>
          <w:p w:rsidR="0065664D" w:rsidRPr="00CD5CF9" w:rsidRDefault="0065664D" w:rsidP="00FD3111">
            <w:pPr>
              <w:jc w:val="right"/>
              <w:rPr>
                <w:szCs w:val="24"/>
              </w:rPr>
            </w:pPr>
          </w:p>
        </w:tc>
        <w:tc>
          <w:tcPr>
            <w:tcW w:w="1987" w:type="dxa"/>
          </w:tcPr>
          <w:p w:rsidR="0065664D" w:rsidRPr="00CD5CF9" w:rsidRDefault="0065664D" w:rsidP="00FD3111">
            <w:pPr>
              <w:jc w:val="center"/>
              <w:rPr>
                <w:szCs w:val="24"/>
              </w:rPr>
            </w:pPr>
          </w:p>
        </w:tc>
      </w:tr>
      <w:tr w:rsidR="0065664D" w:rsidRPr="007546BB" w:rsidTr="0065664D">
        <w:trPr>
          <w:trHeight w:val="70"/>
        </w:trPr>
        <w:tc>
          <w:tcPr>
            <w:tcW w:w="1203" w:type="dxa"/>
          </w:tcPr>
          <w:p w:rsidR="0065664D" w:rsidRPr="00AB34E3" w:rsidRDefault="0065664D" w:rsidP="00FD3111">
            <w:pPr>
              <w:jc w:val="center"/>
              <w:rPr>
                <w:szCs w:val="24"/>
              </w:rPr>
            </w:pPr>
            <w:r>
              <w:rPr>
                <w:szCs w:val="24"/>
              </w:rPr>
              <w:t>405</w:t>
            </w:r>
          </w:p>
        </w:tc>
        <w:tc>
          <w:tcPr>
            <w:tcW w:w="3827" w:type="dxa"/>
          </w:tcPr>
          <w:p w:rsidR="0065664D" w:rsidRPr="00AB34E3" w:rsidRDefault="0065664D" w:rsidP="00FD3111">
            <w:pPr>
              <w:jc w:val="left"/>
              <w:rPr>
                <w:szCs w:val="24"/>
              </w:rPr>
            </w:pPr>
            <w:r>
              <w:rPr>
                <w:szCs w:val="24"/>
              </w:rPr>
              <w:t>Structural Concrete Class A (Line Canal)</w:t>
            </w:r>
          </w:p>
        </w:tc>
        <w:tc>
          <w:tcPr>
            <w:tcW w:w="1776" w:type="dxa"/>
          </w:tcPr>
          <w:p w:rsidR="0065664D" w:rsidRPr="00CD5CF9" w:rsidRDefault="0065664D" w:rsidP="00FD3111">
            <w:pPr>
              <w:jc w:val="right"/>
              <w:rPr>
                <w:szCs w:val="24"/>
              </w:rPr>
            </w:pPr>
            <w:r>
              <w:rPr>
                <w:szCs w:val="24"/>
              </w:rPr>
              <w:t>6.06 Cu.m.</w:t>
            </w:r>
          </w:p>
        </w:tc>
        <w:tc>
          <w:tcPr>
            <w:tcW w:w="1737" w:type="dxa"/>
          </w:tcPr>
          <w:p w:rsidR="0065664D" w:rsidRPr="00CD5CF9" w:rsidRDefault="0065664D" w:rsidP="00FD3111">
            <w:pPr>
              <w:jc w:val="right"/>
              <w:rPr>
                <w:szCs w:val="24"/>
              </w:rPr>
            </w:pPr>
          </w:p>
        </w:tc>
        <w:tc>
          <w:tcPr>
            <w:tcW w:w="1987" w:type="dxa"/>
          </w:tcPr>
          <w:p w:rsidR="0065664D" w:rsidRPr="00CD5CF9" w:rsidRDefault="0065664D" w:rsidP="00FD3111">
            <w:pPr>
              <w:jc w:val="center"/>
              <w:rPr>
                <w:szCs w:val="24"/>
              </w:rPr>
            </w:pPr>
          </w:p>
        </w:tc>
      </w:tr>
      <w:tr w:rsidR="0065664D" w:rsidRPr="007546BB" w:rsidTr="0065664D">
        <w:trPr>
          <w:trHeight w:val="70"/>
        </w:trPr>
        <w:tc>
          <w:tcPr>
            <w:tcW w:w="1203" w:type="dxa"/>
          </w:tcPr>
          <w:p w:rsidR="0065664D" w:rsidRPr="00AB34E3" w:rsidRDefault="0065664D" w:rsidP="00FD3111">
            <w:pPr>
              <w:jc w:val="center"/>
              <w:rPr>
                <w:szCs w:val="24"/>
              </w:rPr>
            </w:pPr>
            <w:r>
              <w:rPr>
                <w:szCs w:val="24"/>
              </w:rPr>
              <w:t>1046(1)a2</w:t>
            </w:r>
          </w:p>
        </w:tc>
        <w:tc>
          <w:tcPr>
            <w:tcW w:w="3827" w:type="dxa"/>
          </w:tcPr>
          <w:p w:rsidR="0065664D" w:rsidRPr="00AB34E3" w:rsidRDefault="0065664D" w:rsidP="00FD3111">
            <w:pPr>
              <w:jc w:val="left"/>
              <w:rPr>
                <w:szCs w:val="24"/>
              </w:rPr>
            </w:pPr>
            <w:r>
              <w:rPr>
                <w:szCs w:val="24"/>
              </w:rPr>
              <w:t>150mm CHB Non-Load Bearing (Including Reinforcing Steel)</w:t>
            </w:r>
          </w:p>
        </w:tc>
        <w:tc>
          <w:tcPr>
            <w:tcW w:w="1776" w:type="dxa"/>
          </w:tcPr>
          <w:p w:rsidR="0065664D" w:rsidRPr="00CD5CF9" w:rsidRDefault="0065664D" w:rsidP="00FD3111">
            <w:pPr>
              <w:jc w:val="right"/>
              <w:rPr>
                <w:szCs w:val="24"/>
              </w:rPr>
            </w:pPr>
            <w:r>
              <w:rPr>
                <w:szCs w:val="24"/>
              </w:rPr>
              <w:t>112.00 Sq.m.</w:t>
            </w:r>
          </w:p>
        </w:tc>
        <w:tc>
          <w:tcPr>
            <w:tcW w:w="1737" w:type="dxa"/>
          </w:tcPr>
          <w:p w:rsidR="0065664D" w:rsidRPr="00CD5CF9" w:rsidRDefault="0065664D" w:rsidP="00FD3111">
            <w:pPr>
              <w:jc w:val="right"/>
              <w:rPr>
                <w:szCs w:val="24"/>
              </w:rPr>
            </w:pPr>
          </w:p>
        </w:tc>
        <w:tc>
          <w:tcPr>
            <w:tcW w:w="1987" w:type="dxa"/>
          </w:tcPr>
          <w:p w:rsidR="0065664D" w:rsidRPr="00CD5CF9" w:rsidRDefault="0065664D" w:rsidP="00FD3111">
            <w:pPr>
              <w:jc w:val="center"/>
              <w:rPr>
                <w:szCs w:val="24"/>
              </w:rPr>
            </w:pPr>
          </w:p>
        </w:tc>
      </w:tr>
      <w:tr w:rsidR="0065664D" w:rsidRPr="007546BB" w:rsidTr="0065664D">
        <w:trPr>
          <w:trHeight w:val="70"/>
        </w:trPr>
        <w:tc>
          <w:tcPr>
            <w:tcW w:w="1203" w:type="dxa"/>
          </w:tcPr>
          <w:p w:rsidR="0065664D" w:rsidRDefault="0065664D" w:rsidP="00FD3111">
            <w:pPr>
              <w:jc w:val="center"/>
              <w:rPr>
                <w:szCs w:val="24"/>
              </w:rPr>
            </w:pPr>
            <w:r>
              <w:rPr>
                <w:szCs w:val="24"/>
              </w:rPr>
              <w:t>503(2)</w:t>
            </w:r>
          </w:p>
        </w:tc>
        <w:tc>
          <w:tcPr>
            <w:tcW w:w="3827" w:type="dxa"/>
          </w:tcPr>
          <w:p w:rsidR="0065664D" w:rsidRPr="00AB34E3" w:rsidRDefault="0065664D" w:rsidP="00FD3111">
            <w:pPr>
              <w:jc w:val="left"/>
              <w:rPr>
                <w:szCs w:val="24"/>
              </w:rPr>
            </w:pPr>
            <w:r>
              <w:rPr>
                <w:szCs w:val="24"/>
              </w:rPr>
              <w:t>Metal Cover (Line Canal)</w:t>
            </w:r>
          </w:p>
        </w:tc>
        <w:tc>
          <w:tcPr>
            <w:tcW w:w="1776" w:type="dxa"/>
          </w:tcPr>
          <w:p w:rsidR="0065664D" w:rsidRPr="00CD5CF9" w:rsidRDefault="0065664D" w:rsidP="00FD3111">
            <w:pPr>
              <w:jc w:val="right"/>
              <w:rPr>
                <w:szCs w:val="24"/>
              </w:rPr>
            </w:pPr>
            <w:r>
              <w:rPr>
                <w:szCs w:val="24"/>
              </w:rPr>
              <w:t>23,744.00 Kgs.</w:t>
            </w:r>
          </w:p>
        </w:tc>
        <w:tc>
          <w:tcPr>
            <w:tcW w:w="1737" w:type="dxa"/>
          </w:tcPr>
          <w:p w:rsidR="0065664D" w:rsidRPr="00CD5CF9" w:rsidRDefault="0065664D" w:rsidP="00FD3111">
            <w:pPr>
              <w:jc w:val="right"/>
              <w:rPr>
                <w:szCs w:val="24"/>
              </w:rPr>
            </w:pPr>
          </w:p>
        </w:tc>
        <w:tc>
          <w:tcPr>
            <w:tcW w:w="1987" w:type="dxa"/>
          </w:tcPr>
          <w:p w:rsidR="0065664D" w:rsidRPr="00CD5CF9" w:rsidRDefault="0065664D" w:rsidP="00FD3111">
            <w:pPr>
              <w:jc w:val="center"/>
              <w:rPr>
                <w:szCs w:val="24"/>
              </w:rPr>
            </w:pPr>
          </w:p>
        </w:tc>
      </w:tr>
      <w:tr w:rsidR="0065664D" w:rsidRPr="007546BB" w:rsidTr="0065664D">
        <w:trPr>
          <w:trHeight w:val="70"/>
        </w:trPr>
        <w:tc>
          <w:tcPr>
            <w:tcW w:w="1203" w:type="dxa"/>
          </w:tcPr>
          <w:p w:rsidR="0065664D" w:rsidRDefault="0065664D" w:rsidP="00FD3111">
            <w:pPr>
              <w:jc w:val="center"/>
              <w:rPr>
                <w:szCs w:val="24"/>
              </w:rPr>
            </w:pPr>
            <w:r>
              <w:rPr>
                <w:szCs w:val="24"/>
              </w:rPr>
              <w:t>1032(1)c</w:t>
            </w:r>
          </w:p>
        </w:tc>
        <w:tc>
          <w:tcPr>
            <w:tcW w:w="3827" w:type="dxa"/>
          </w:tcPr>
          <w:p w:rsidR="0065664D" w:rsidRPr="00AB34E3" w:rsidRDefault="0065664D" w:rsidP="00FD3111">
            <w:pPr>
              <w:jc w:val="left"/>
              <w:rPr>
                <w:szCs w:val="24"/>
              </w:rPr>
            </w:pPr>
            <w:r>
              <w:rPr>
                <w:szCs w:val="24"/>
              </w:rPr>
              <w:t>Painting Works (Metal Painting)</w:t>
            </w:r>
          </w:p>
        </w:tc>
        <w:tc>
          <w:tcPr>
            <w:tcW w:w="1776" w:type="dxa"/>
          </w:tcPr>
          <w:p w:rsidR="0065664D" w:rsidRPr="00CD5CF9" w:rsidRDefault="0065664D" w:rsidP="00FD3111">
            <w:pPr>
              <w:jc w:val="right"/>
              <w:rPr>
                <w:szCs w:val="24"/>
              </w:rPr>
            </w:pPr>
            <w:r>
              <w:rPr>
                <w:szCs w:val="24"/>
              </w:rPr>
              <w:t>560.00 Sq.m.</w:t>
            </w:r>
          </w:p>
        </w:tc>
        <w:tc>
          <w:tcPr>
            <w:tcW w:w="1737" w:type="dxa"/>
          </w:tcPr>
          <w:p w:rsidR="0065664D" w:rsidRPr="00CD5CF9"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rPr>
                <w:szCs w:val="24"/>
              </w:rPr>
            </w:pPr>
            <w:r>
              <w:rPr>
                <w:szCs w:val="24"/>
              </w:rPr>
              <w:t>1032(1)a</w:t>
            </w:r>
          </w:p>
        </w:tc>
        <w:tc>
          <w:tcPr>
            <w:tcW w:w="3827" w:type="dxa"/>
          </w:tcPr>
          <w:p w:rsidR="0065664D" w:rsidRPr="00AB34E3" w:rsidRDefault="0065664D" w:rsidP="00FD3111">
            <w:pPr>
              <w:jc w:val="left"/>
              <w:rPr>
                <w:szCs w:val="24"/>
              </w:rPr>
            </w:pPr>
            <w:r>
              <w:rPr>
                <w:szCs w:val="24"/>
              </w:rPr>
              <w:t>Painting Works (Concrete Painting)</w:t>
            </w:r>
          </w:p>
        </w:tc>
        <w:tc>
          <w:tcPr>
            <w:tcW w:w="1776" w:type="dxa"/>
          </w:tcPr>
          <w:p w:rsidR="0065664D" w:rsidRPr="00CD5CF9" w:rsidRDefault="0065664D" w:rsidP="00FD3111">
            <w:pPr>
              <w:jc w:val="right"/>
              <w:rPr>
                <w:szCs w:val="24"/>
              </w:rPr>
            </w:pPr>
            <w:r>
              <w:rPr>
                <w:szCs w:val="24"/>
              </w:rPr>
              <w:t>36.00 Sq.m.</w:t>
            </w:r>
          </w:p>
        </w:tc>
        <w:tc>
          <w:tcPr>
            <w:tcW w:w="1737" w:type="dxa"/>
          </w:tcPr>
          <w:p w:rsidR="0065664D" w:rsidRPr="00CD5CF9"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rPr>
                <w:szCs w:val="24"/>
              </w:rPr>
            </w:pPr>
            <w:r>
              <w:rPr>
                <w:szCs w:val="24"/>
              </w:rPr>
              <w:t>SPL-3</w:t>
            </w:r>
          </w:p>
        </w:tc>
        <w:tc>
          <w:tcPr>
            <w:tcW w:w="3827" w:type="dxa"/>
          </w:tcPr>
          <w:p w:rsidR="0065664D" w:rsidRPr="00AB34E3" w:rsidRDefault="0065664D" w:rsidP="00FD3111">
            <w:pPr>
              <w:jc w:val="left"/>
              <w:rPr>
                <w:szCs w:val="24"/>
              </w:rPr>
            </w:pPr>
            <w:r>
              <w:rPr>
                <w:szCs w:val="24"/>
              </w:rPr>
              <w:t>Landscaping Works</w:t>
            </w:r>
          </w:p>
        </w:tc>
        <w:tc>
          <w:tcPr>
            <w:tcW w:w="1776" w:type="dxa"/>
          </w:tcPr>
          <w:p w:rsidR="0065664D" w:rsidRPr="00CD5CF9" w:rsidRDefault="0065664D" w:rsidP="00FD3111">
            <w:pPr>
              <w:jc w:val="right"/>
              <w:rPr>
                <w:szCs w:val="24"/>
              </w:rPr>
            </w:pPr>
            <w:r>
              <w:rPr>
                <w:szCs w:val="24"/>
              </w:rPr>
              <w:t>1,507.57 Sq.m.</w:t>
            </w:r>
          </w:p>
        </w:tc>
        <w:tc>
          <w:tcPr>
            <w:tcW w:w="1737" w:type="dxa"/>
          </w:tcPr>
          <w:p w:rsidR="0065664D" w:rsidRPr="00CD5CF9"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pPr>
            <w:r w:rsidRPr="0047385F">
              <w:rPr>
                <w:szCs w:val="24"/>
              </w:rPr>
              <w:t>SPL</w:t>
            </w:r>
            <w:r>
              <w:rPr>
                <w:szCs w:val="24"/>
              </w:rPr>
              <w:t>-4</w:t>
            </w:r>
          </w:p>
        </w:tc>
        <w:tc>
          <w:tcPr>
            <w:tcW w:w="3827" w:type="dxa"/>
          </w:tcPr>
          <w:p w:rsidR="0065664D" w:rsidRDefault="0065664D" w:rsidP="00FD3111">
            <w:pPr>
              <w:jc w:val="left"/>
              <w:rPr>
                <w:szCs w:val="24"/>
              </w:rPr>
            </w:pPr>
            <w:r>
              <w:rPr>
                <w:szCs w:val="24"/>
              </w:rPr>
              <w:t>Tuguegarao City Marker</w:t>
            </w:r>
          </w:p>
        </w:tc>
        <w:tc>
          <w:tcPr>
            <w:tcW w:w="1776" w:type="dxa"/>
          </w:tcPr>
          <w:p w:rsidR="0065664D" w:rsidRDefault="0065664D" w:rsidP="00FD3111">
            <w:pPr>
              <w:jc w:val="right"/>
              <w:rPr>
                <w:szCs w:val="24"/>
              </w:rPr>
            </w:pPr>
            <w:r>
              <w:rPr>
                <w:szCs w:val="24"/>
              </w:rPr>
              <w:t>2.00 Sets</w:t>
            </w:r>
          </w:p>
        </w:tc>
        <w:tc>
          <w:tcPr>
            <w:tcW w:w="1737" w:type="dxa"/>
          </w:tcPr>
          <w:p w:rsidR="0065664D" w:rsidRDefault="0065664D" w:rsidP="00FD3111">
            <w:pPr>
              <w:jc w:val="right"/>
              <w:rPr>
                <w:szCs w:val="24"/>
              </w:rPr>
            </w:pPr>
          </w:p>
        </w:tc>
        <w:tc>
          <w:tcPr>
            <w:tcW w:w="1987" w:type="dxa"/>
          </w:tcPr>
          <w:p w:rsidR="0065664D" w:rsidRDefault="0065664D" w:rsidP="00FD3111">
            <w:pPr>
              <w:jc w:val="center"/>
              <w:rPr>
                <w:szCs w:val="24"/>
              </w:rPr>
            </w:pPr>
          </w:p>
        </w:tc>
      </w:tr>
      <w:tr w:rsidR="0065664D" w:rsidRPr="007546BB" w:rsidTr="0065664D">
        <w:trPr>
          <w:trHeight w:val="70"/>
        </w:trPr>
        <w:tc>
          <w:tcPr>
            <w:tcW w:w="1203" w:type="dxa"/>
          </w:tcPr>
          <w:p w:rsidR="0065664D" w:rsidRDefault="0065664D" w:rsidP="00FD3111">
            <w:pPr>
              <w:jc w:val="center"/>
            </w:pPr>
            <w:r w:rsidRPr="0047385F">
              <w:rPr>
                <w:szCs w:val="24"/>
              </w:rPr>
              <w:t>SPL</w:t>
            </w:r>
            <w:r>
              <w:rPr>
                <w:szCs w:val="24"/>
              </w:rPr>
              <w:t>-5</w:t>
            </w:r>
          </w:p>
        </w:tc>
        <w:tc>
          <w:tcPr>
            <w:tcW w:w="3827" w:type="dxa"/>
          </w:tcPr>
          <w:p w:rsidR="0065664D" w:rsidRDefault="0065664D" w:rsidP="00FD3111">
            <w:pPr>
              <w:jc w:val="left"/>
              <w:rPr>
                <w:szCs w:val="24"/>
              </w:rPr>
            </w:pPr>
            <w:r>
              <w:rPr>
                <w:szCs w:val="24"/>
              </w:rPr>
              <w:t>One – Way Street Lights (16 ft.)</w:t>
            </w:r>
          </w:p>
        </w:tc>
        <w:tc>
          <w:tcPr>
            <w:tcW w:w="1776" w:type="dxa"/>
          </w:tcPr>
          <w:p w:rsidR="0065664D" w:rsidRDefault="0065664D" w:rsidP="00FD3111">
            <w:pPr>
              <w:jc w:val="right"/>
              <w:rPr>
                <w:szCs w:val="24"/>
              </w:rPr>
            </w:pPr>
            <w:r>
              <w:rPr>
                <w:szCs w:val="24"/>
              </w:rPr>
              <w:t>76.00 Sets</w:t>
            </w:r>
          </w:p>
        </w:tc>
        <w:tc>
          <w:tcPr>
            <w:tcW w:w="1737" w:type="dxa"/>
          </w:tcPr>
          <w:p w:rsidR="0065664D"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pPr>
            <w:r w:rsidRPr="0047385F">
              <w:rPr>
                <w:szCs w:val="24"/>
              </w:rPr>
              <w:t>SPL</w:t>
            </w:r>
            <w:r>
              <w:rPr>
                <w:szCs w:val="24"/>
              </w:rPr>
              <w:t>-6</w:t>
            </w:r>
          </w:p>
        </w:tc>
        <w:tc>
          <w:tcPr>
            <w:tcW w:w="3827" w:type="dxa"/>
          </w:tcPr>
          <w:p w:rsidR="0065664D" w:rsidRDefault="0065664D" w:rsidP="00FD3111">
            <w:pPr>
              <w:jc w:val="left"/>
              <w:rPr>
                <w:szCs w:val="24"/>
              </w:rPr>
            </w:pPr>
            <w:r>
              <w:rPr>
                <w:szCs w:val="24"/>
              </w:rPr>
              <w:t>Two – Way Street Lights (16 ft.)</w:t>
            </w:r>
          </w:p>
        </w:tc>
        <w:tc>
          <w:tcPr>
            <w:tcW w:w="1776" w:type="dxa"/>
          </w:tcPr>
          <w:p w:rsidR="0065664D" w:rsidRDefault="0065664D" w:rsidP="00FD3111">
            <w:pPr>
              <w:jc w:val="right"/>
              <w:rPr>
                <w:szCs w:val="24"/>
              </w:rPr>
            </w:pPr>
            <w:r>
              <w:rPr>
                <w:szCs w:val="24"/>
              </w:rPr>
              <w:t>2.00 Sets</w:t>
            </w:r>
          </w:p>
        </w:tc>
        <w:tc>
          <w:tcPr>
            <w:tcW w:w="1737" w:type="dxa"/>
          </w:tcPr>
          <w:p w:rsidR="0065664D"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pPr>
            <w:r w:rsidRPr="0047385F">
              <w:rPr>
                <w:szCs w:val="24"/>
              </w:rPr>
              <w:t>SPL</w:t>
            </w:r>
            <w:r>
              <w:rPr>
                <w:szCs w:val="24"/>
              </w:rPr>
              <w:t>-7</w:t>
            </w:r>
          </w:p>
        </w:tc>
        <w:tc>
          <w:tcPr>
            <w:tcW w:w="3827" w:type="dxa"/>
          </w:tcPr>
          <w:p w:rsidR="0065664D" w:rsidRDefault="0065664D" w:rsidP="00FD3111">
            <w:pPr>
              <w:jc w:val="left"/>
              <w:rPr>
                <w:szCs w:val="24"/>
              </w:rPr>
            </w:pPr>
            <w:r>
              <w:rPr>
                <w:szCs w:val="24"/>
              </w:rPr>
              <w:t>Two – Way Garden Lamp (9 ft.)</w:t>
            </w:r>
          </w:p>
        </w:tc>
        <w:tc>
          <w:tcPr>
            <w:tcW w:w="1776" w:type="dxa"/>
          </w:tcPr>
          <w:p w:rsidR="0065664D" w:rsidRDefault="0065664D" w:rsidP="00FD3111">
            <w:pPr>
              <w:jc w:val="right"/>
              <w:rPr>
                <w:szCs w:val="24"/>
              </w:rPr>
            </w:pPr>
            <w:r>
              <w:rPr>
                <w:szCs w:val="24"/>
              </w:rPr>
              <w:t>18.00 Sets</w:t>
            </w:r>
          </w:p>
        </w:tc>
        <w:tc>
          <w:tcPr>
            <w:tcW w:w="1737" w:type="dxa"/>
          </w:tcPr>
          <w:p w:rsidR="0065664D"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rPr>
                <w:szCs w:val="24"/>
              </w:rPr>
            </w:pPr>
            <w:r>
              <w:rPr>
                <w:szCs w:val="24"/>
              </w:rPr>
              <w:t>407(5)</w:t>
            </w:r>
          </w:p>
        </w:tc>
        <w:tc>
          <w:tcPr>
            <w:tcW w:w="3827" w:type="dxa"/>
          </w:tcPr>
          <w:p w:rsidR="0065664D" w:rsidRDefault="0065664D" w:rsidP="00FD3111">
            <w:pPr>
              <w:jc w:val="left"/>
              <w:rPr>
                <w:szCs w:val="24"/>
              </w:rPr>
            </w:pPr>
            <w:r>
              <w:rPr>
                <w:szCs w:val="24"/>
              </w:rPr>
              <w:t>Structural Excavation, Manual</w:t>
            </w:r>
          </w:p>
          <w:p w:rsidR="0065664D" w:rsidRDefault="0065664D" w:rsidP="00FD3111">
            <w:pPr>
              <w:jc w:val="left"/>
              <w:rPr>
                <w:szCs w:val="24"/>
              </w:rPr>
            </w:pPr>
            <w:r>
              <w:rPr>
                <w:szCs w:val="24"/>
              </w:rPr>
              <w:t>(Street Light Pedestal)</w:t>
            </w:r>
          </w:p>
        </w:tc>
        <w:tc>
          <w:tcPr>
            <w:tcW w:w="1776" w:type="dxa"/>
          </w:tcPr>
          <w:p w:rsidR="0065664D" w:rsidRDefault="0065664D" w:rsidP="00FD3111">
            <w:pPr>
              <w:jc w:val="right"/>
              <w:rPr>
                <w:szCs w:val="24"/>
              </w:rPr>
            </w:pPr>
            <w:r>
              <w:rPr>
                <w:szCs w:val="24"/>
              </w:rPr>
              <w:t>179.52 Cu.m.</w:t>
            </w:r>
          </w:p>
        </w:tc>
        <w:tc>
          <w:tcPr>
            <w:tcW w:w="1737" w:type="dxa"/>
          </w:tcPr>
          <w:p w:rsidR="0065664D"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rPr>
                <w:szCs w:val="24"/>
              </w:rPr>
            </w:pPr>
            <w:r>
              <w:rPr>
                <w:szCs w:val="24"/>
              </w:rPr>
              <w:t>405</w:t>
            </w:r>
          </w:p>
        </w:tc>
        <w:tc>
          <w:tcPr>
            <w:tcW w:w="3827" w:type="dxa"/>
          </w:tcPr>
          <w:p w:rsidR="0065664D" w:rsidRDefault="0065664D" w:rsidP="00FD3111">
            <w:pPr>
              <w:jc w:val="left"/>
              <w:rPr>
                <w:szCs w:val="24"/>
              </w:rPr>
            </w:pPr>
            <w:r>
              <w:rPr>
                <w:szCs w:val="24"/>
              </w:rPr>
              <w:t>Structural Concrete Class A</w:t>
            </w:r>
          </w:p>
          <w:p w:rsidR="0065664D" w:rsidRDefault="0065664D" w:rsidP="00FD3111">
            <w:pPr>
              <w:jc w:val="left"/>
              <w:rPr>
                <w:szCs w:val="24"/>
              </w:rPr>
            </w:pPr>
            <w:r>
              <w:rPr>
                <w:szCs w:val="24"/>
              </w:rPr>
              <w:t>(Street Light Pedestal)</w:t>
            </w:r>
          </w:p>
        </w:tc>
        <w:tc>
          <w:tcPr>
            <w:tcW w:w="1776" w:type="dxa"/>
          </w:tcPr>
          <w:p w:rsidR="0065664D" w:rsidRDefault="0065664D" w:rsidP="00FD3111">
            <w:pPr>
              <w:jc w:val="right"/>
              <w:rPr>
                <w:szCs w:val="24"/>
              </w:rPr>
            </w:pPr>
            <w:r>
              <w:rPr>
                <w:szCs w:val="24"/>
              </w:rPr>
              <w:t>69.12 Cu.m.</w:t>
            </w:r>
          </w:p>
        </w:tc>
        <w:tc>
          <w:tcPr>
            <w:tcW w:w="1737" w:type="dxa"/>
          </w:tcPr>
          <w:p w:rsidR="0065664D" w:rsidRDefault="0065664D" w:rsidP="00FD3111">
            <w:pPr>
              <w:jc w:val="right"/>
              <w:rPr>
                <w:szCs w:val="24"/>
              </w:rPr>
            </w:pPr>
          </w:p>
        </w:tc>
        <w:tc>
          <w:tcPr>
            <w:tcW w:w="1987" w:type="dxa"/>
          </w:tcPr>
          <w:p w:rsidR="0065664D" w:rsidRDefault="0065664D" w:rsidP="00FD3111">
            <w:pPr>
              <w:jc w:val="center"/>
            </w:pPr>
          </w:p>
        </w:tc>
      </w:tr>
      <w:tr w:rsidR="0065664D" w:rsidRPr="007546BB" w:rsidTr="0065664D">
        <w:trPr>
          <w:trHeight w:val="70"/>
        </w:trPr>
        <w:tc>
          <w:tcPr>
            <w:tcW w:w="1203" w:type="dxa"/>
          </w:tcPr>
          <w:p w:rsidR="0065664D" w:rsidRDefault="0065664D" w:rsidP="00FD3111">
            <w:pPr>
              <w:jc w:val="center"/>
              <w:rPr>
                <w:szCs w:val="24"/>
              </w:rPr>
            </w:pPr>
            <w:r>
              <w:rPr>
                <w:szCs w:val="24"/>
              </w:rPr>
              <w:t>404(1)a</w:t>
            </w:r>
          </w:p>
        </w:tc>
        <w:tc>
          <w:tcPr>
            <w:tcW w:w="3827" w:type="dxa"/>
          </w:tcPr>
          <w:p w:rsidR="0065664D" w:rsidRDefault="0065664D" w:rsidP="00FD3111">
            <w:pPr>
              <w:jc w:val="left"/>
              <w:rPr>
                <w:szCs w:val="24"/>
              </w:rPr>
            </w:pPr>
            <w:r>
              <w:rPr>
                <w:szCs w:val="24"/>
              </w:rPr>
              <w:t>Reinforcing Steel Bar (Grade 40,</w:t>
            </w:r>
          </w:p>
          <w:p w:rsidR="0065664D" w:rsidRDefault="0065664D" w:rsidP="00FD3111">
            <w:pPr>
              <w:jc w:val="left"/>
              <w:rPr>
                <w:szCs w:val="24"/>
              </w:rPr>
            </w:pPr>
            <w:r>
              <w:rPr>
                <w:szCs w:val="24"/>
              </w:rPr>
              <w:t>(Street Light Pedestal)</w:t>
            </w:r>
          </w:p>
        </w:tc>
        <w:tc>
          <w:tcPr>
            <w:tcW w:w="1776" w:type="dxa"/>
          </w:tcPr>
          <w:p w:rsidR="0065664D" w:rsidRDefault="0065664D" w:rsidP="00FD3111">
            <w:pPr>
              <w:jc w:val="right"/>
              <w:rPr>
                <w:szCs w:val="24"/>
              </w:rPr>
            </w:pPr>
            <w:r>
              <w:rPr>
                <w:szCs w:val="24"/>
              </w:rPr>
              <w:t>4,671.36 Kgs.</w:t>
            </w:r>
          </w:p>
        </w:tc>
        <w:tc>
          <w:tcPr>
            <w:tcW w:w="1737" w:type="dxa"/>
          </w:tcPr>
          <w:p w:rsidR="0065664D" w:rsidRDefault="0065664D" w:rsidP="00FD3111">
            <w:pPr>
              <w:jc w:val="right"/>
              <w:rPr>
                <w:szCs w:val="24"/>
              </w:rPr>
            </w:pPr>
          </w:p>
        </w:tc>
        <w:tc>
          <w:tcPr>
            <w:tcW w:w="1987" w:type="dxa"/>
          </w:tcPr>
          <w:p w:rsidR="0065664D" w:rsidRDefault="0065664D" w:rsidP="00FD3111">
            <w:pPr>
              <w:jc w:val="center"/>
              <w:rPr>
                <w:szCs w:val="24"/>
              </w:rPr>
            </w:pPr>
          </w:p>
        </w:tc>
      </w:tr>
      <w:tr w:rsidR="0065664D" w:rsidRPr="007546BB" w:rsidTr="0065664D">
        <w:trPr>
          <w:trHeight w:val="70"/>
        </w:trPr>
        <w:tc>
          <w:tcPr>
            <w:tcW w:w="1203" w:type="dxa"/>
          </w:tcPr>
          <w:p w:rsidR="0065664D" w:rsidRDefault="0065664D" w:rsidP="00FD3111">
            <w:pPr>
              <w:jc w:val="center"/>
              <w:rPr>
                <w:szCs w:val="24"/>
              </w:rPr>
            </w:pPr>
            <w:r>
              <w:rPr>
                <w:szCs w:val="24"/>
              </w:rPr>
              <w:t>SPL-2</w:t>
            </w:r>
          </w:p>
        </w:tc>
        <w:tc>
          <w:tcPr>
            <w:tcW w:w="3827" w:type="dxa"/>
          </w:tcPr>
          <w:p w:rsidR="0065664D" w:rsidRDefault="0065664D" w:rsidP="00FD3111">
            <w:pPr>
              <w:jc w:val="left"/>
              <w:rPr>
                <w:szCs w:val="24"/>
              </w:rPr>
            </w:pPr>
            <w:r>
              <w:rPr>
                <w:szCs w:val="24"/>
              </w:rPr>
              <w:t>Construction Health &amp; Safety</w:t>
            </w:r>
          </w:p>
        </w:tc>
        <w:tc>
          <w:tcPr>
            <w:tcW w:w="1776" w:type="dxa"/>
          </w:tcPr>
          <w:p w:rsidR="0065664D" w:rsidRDefault="0065664D" w:rsidP="0065664D">
            <w:pPr>
              <w:jc w:val="right"/>
              <w:rPr>
                <w:szCs w:val="24"/>
              </w:rPr>
            </w:pPr>
            <w:r>
              <w:rPr>
                <w:szCs w:val="24"/>
              </w:rPr>
              <w:t>1.00 l.s.</w:t>
            </w:r>
          </w:p>
        </w:tc>
        <w:tc>
          <w:tcPr>
            <w:tcW w:w="1737" w:type="dxa"/>
          </w:tcPr>
          <w:p w:rsidR="0065664D" w:rsidRDefault="0065664D" w:rsidP="00FD3111">
            <w:pPr>
              <w:jc w:val="right"/>
              <w:rPr>
                <w:szCs w:val="24"/>
              </w:rPr>
            </w:pPr>
          </w:p>
        </w:tc>
        <w:tc>
          <w:tcPr>
            <w:tcW w:w="1987" w:type="dxa"/>
          </w:tcPr>
          <w:p w:rsidR="0065664D" w:rsidRDefault="0065664D" w:rsidP="00FD3111">
            <w:pPr>
              <w:jc w:val="center"/>
              <w:rPr>
                <w:szCs w:val="24"/>
              </w:rPr>
            </w:pPr>
          </w:p>
        </w:tc>
      </w:tr>
      <w:tr w:rsidR="0065664D" w:rsidRPr="007546BB" w:rsidTr="0065664D">
        <w:trPr>
          <w:trHeight w:val="70"/>
        </w:trPr>
        <w:tc>
          <w:tcPr>
            <w:tcW w:w="1203" w:type="dxa"/>
          </w:tcPr>
          <w:p w:rsidR="0065664D" w:rsidRDefault="0065664D" w:rsidP="00FD3111">
            <w:pPr>
              <w:jc w:val="center"/>
              <w:rPr>
                <w:szCs w:val="24"/>
              </w:rPr>
            </w:pPr>
            <w:r>
              <w:rPr>
                <w:szCs w:val="24"/>
              </w:rPr>
              <w:t>SPL-1</w:t>
            </w:r>
          </w:p>
        </w:tc>
        <w:tc>
          <w:tcPr>
            <w:tcW w:w="3827" w:type="dxa"/>
          </w:tcPr>
          <w:p w:rsidR="0065664D" w:rsidRDefault="0065664D" w:rsidP="00FD3111">
            <w:pPr>
              <w:jc w:val="left"/>
              <w:rPr>
                <w:szCs w:val="24"/>
              </w:rPr>
            </w:pPr>
            <w:r>
              <w:rPr>
                <w:szCs w:val="24"/>
              </w:rPr>
              <w:t>Project Signage</w:t>
            </w:r>
          </w:p>
        </w:tc>
        <w:tc>
          <w:tcPr>
            <w:tcW w:w="1776" w:type="dxa"/>
          </w:tcPr>
          <w:p w:rsidR="0065664D" w:rsidRDefault="0065664D" w:rsidP="0065664D">
            <w:pPr>
              <w:jc w:val="right"/>
              <w:rPr>
                <w:szCs w:val="24"/>
              </w:rPr>
            </w:pPr>
            <w:r>
              <w:rPr>
                <w:szCs w:val="24"/>
              </w:rPr>
              <w:t>1.00 l.s.</w:t>
            </w:r>
          </w:p>
        </w:tc>
        <w:tc>
          <w:tcPr>
            <w:tcW w:w="1737" w:type="dxa"/>
          </w:tcPr>
          <w:p w:rsidR="0065664D" w:rsidRDefault="0065664D" w:rsidP="00FD3111">
            <w:pPr>
              <w:jc w:val="right"/>
              <w:rPr>
                <w:szCs w:val="24"/>
              </w:rPr>
            </w:pPr>
          </w:p>
        </w:tc>
        <w:tc>
          <w:tcPr>
            <w:tcW w:w="1987" w:type="dxa"/>
          </w:tcPr>
          <w:p w:rsidR="0065664D" w:rsidRDefault="0065664D" w:rsidP="00FD3111">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20" w:rsidRDefault="004E7720">
      <w:pPr>
        <w:spacing w:line="240" w:lineRule="auto"/>
      </w:pPr>
      <w:r>
        <w:separator/>
      </w:r>
    </w:p>
  </w:endnote>
  <w:endnote w:type="continuationSeparator" w:id="0">
    <w:p w:rsidR="004E7720" w:rsidRDefault="004E7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1</w:t>
    </w:r>
    <w:r w:rsidRPr="003A4391">
      <w:rPr>
        <w:sz w:val="20"/>
      </w:rPr>
      <w:fldChar w:fldCharType="end"/>
    </w:r>
  </w:p>
  <w:p w:rsidR="000F3383" w:rsidRPr="00B673DC" w:rsidRDefault="000F3383"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70</w:t>
    </w:r>
    <w:r w:rsidRPr="003A4391">
      <w:rPr>
        <w:sz w:val="20"/>
      </w:rPr>
      <w:fldChar w:fldCharType="end"/>
    </w:r>
  </w:p>
  <w:p w:rsidR="000F3383" w:rsidRPr="00B673DC" w:rsidRDefault="000F3383"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72</w:t>
    </w:r>
    <w:r w:rsidRPr="003A4391">
      <w:rPr>
        <w:sz w:val="20"/>
      </w:rPr>
      <w:fldChar w:fldCharType="end"/>
    </w:r>
  </w:p>
  <w:p w:rsidR="000F3383" w:rsidRPr="00B673DC" w:rsidRDefault="000F3383"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F3383" w:rsidRDefault="000F3383">
        <w:pPr>
          <w:pStyle w:val="Footer"/>
          <w:jc w:val="center"/>
        </w:pPr>
        <w:r>
          <w:fldChar w:fldCharType="begin"/>
        </w:r>
        <w:r>
          <w:instrText xml:space="preserve"> PAGE   \* MERGEFORMAT </w:instrText>
        </w:r>
        <w:r>
          <w:fldChar w:fldCharType="separate"/>
        </w:r>
        <w:r w:rsidR="00461C3C">
          <w:rPr>
            <w:noProof/>
          </w:rPr>
          <w:t>74</w:t>
        </w:r>
        <w:r>
          <w:rPr>
            <w:noProof/>
          </w:rPr>
          <w:fldChar w:fldCharType="end"/>
        </w:r>
      </w:p>
    </w:sdtContent>
  </w:sdt>
  <w:p w:rsidR="000F3383" w:rsidRDefault="000F3383"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F3383" w:rsidRDefault="000F3383">
        <w:pPr>
          <w:pStyle w:val="Footer"/>
          <w:jc w:val="center"/>
        </w:pPr>
        <w:r>
          <w:fldChar w:fldCharType="begin"/>
        </w:r>
        <w:r>
          <w:instrText xml:space="preserve"> PAGE   \* MERGEFORMAT </w:instrText>
        </w:r>
        <w:r>
          <w:fldChar w:fldCharType="separate"/>
        </w:r>
        <w:r w:rsidR="00461C3C">
          <w:rPr>
            <w:noProof/>
          </w:rPr>
          <w:t>77</w:t>
        </w:r>
        <w:r>
          <w:rPr>
            <w:noProof/>
          </w:rPr>
          <w:fldChar w:fldCharType="end"/>
        </w:r>
      </w:p>
    </w:sdtContent>
  </w:sdt>
  <w:p w:rsidR="000F3383" w:rsidRPr="005D16F2" w:rsidRDefault="000F3383"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F3383" w:rsidRDefault="000F3383">
        <w:pPr>
          <w:pStyle w:val="Footer"/>
          <w:jc w:val="center"/>
        </w:pPr>
        <w:r>
          <w:fldChar w:fldCharType="begin"/>
        </w:r>
        <w:r>
          <w:instrText xml:space="preserve"> PAGE   \* MERGEFORMAT </w:instrText>
        </w:r>
        <w:r>
          <w:fldChar w:fldCharType="separate"/>
        </w:r>
        <w:r w:rsidR="00461C3C">
          <w:rPr>
            <w:noProof/>
          </w:rPr>
          <w:t>80</w:t>
        </w:r>
        <w:r>
          <w:rPr>
            <w:noProof/>
          </w:rPr>
          <w:fldChar w:fldCharType="end"/>
        </w:r>
      </w:p>
    </w:sdtContent>
  </w:sdt>
  <w:p w:rsidR="000F3383" w:rsidRPr="00B673DC" w:rsidRDefault="000F3383"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F3383" w:rsidRDefault="000F3383">
        <w:pPr>
          <w:pStyle w:val="Footer"/>
          <w:jc w:val="center"/>
        </w:pPr>
        <w:r>
          <w:fldChar w:fldCharType="begin"/>
        </w:r>
        <w:r>
          <w:instrText xml:space="preserve"> PAGE   \* MERGEFORMAT </w:instrText>
        </w:r>
        <w:r>
          <w:fldChar w:fldCharType="separate"/>
        </w:r>
        <w:r w:rsidR="00461C3C">
          <w:rPr>
            <w:noProof/>
          </w:rPr>
          <w:t>83</w:t>
        </w:r>
        <w:r>
          <w:rPr>
            <w:noProof/>
          </w:rPr>
          <w:fldChar w:fldCharType="end"/>
        </w:r>
      </w:p>
    </w:sdtContent>
  </w:sdt>
  <w:p w:rsidR="000F3383" w:rsidRPr="00364B0E" w:rsidRDefault="000F3383"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F3383" w:rsidRDefault="000F3383">
        <w:pPr>
          <w:pStyle w:val="Footer"/>
          <w:jc w:val="center"/>
        </w:pPr>
        <w:r>
          <w:fldChar w:fldCharType="begin"/>
        </w:r>
        <w:r>
          <w:instrText xml:space="preserve"> PAGE   \* MERGEFORMAT </w:instrText>
        </w:r>
        <w:r>
          <w:fldChar w:fldCharType="separate"/>
        </w:r>
        <w:r w:rsidR="00461C3C">
          <w:rPr>
            <w:noProof/>
          </w:rPr>
          <w:t>89</w:t>
        </w:r>
        <w:r>
          <w:rPr>
            <w:noProof/>
          </w:rPr>
          <w:fldChar w:fldCharType="end"/>
        </w:r>
      </w:p>
    </w:sdtContent>
  </w:sdt>
  <w:p w:rsidR="000F3383" w:rsidRPr="00AC1AFC" w:rsidRDefault="000F3383"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4</w:t>
    </w:r>
    <w:r w:rsidRPr="003A4391">
      <w:rPr>
        <w:sz w:val="20"/>
      </w:rPr>
      <w:fldChar w:fldCharType="end"/>
    </w:r>
  </w:p>
  <w:p w:rsidR="000F3383" w:rsidRPr="00B673DC" w:rsidRDefault="000F3383"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5</w:t>
    </w:r>
    <w:r w:rsidRPr="003A4391">
      <w:rPr>
        <w:sz w:val="20"/>
      </w:rPr>
      <w:fldChar w:fldCharType="end"/>
    </w:r>
  </w:p>
  <w:p w:rsidR="000F3383" w:rsidRPr="00B673DC" w:rsidRDefault="000F3383"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C741FC" w:rsidRDefault="000F3383"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461C3C">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36</w:t>
    </w:r>
    <w:r w:rsidRPr="003A4391">
      <w:rPr>
        <w:sz w:val="20"/>
      </w:rPr>
      <w:fldChar w:fldCharType="end"/>
    </w:r>
  </w:p>
  <w:p w:rsidR="000F3383" w:rsidRPr="00B673DC" w:rsidRDefault="000F3383"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39</w:t>
    </w:r>
    <w:r w:rsidRPr="003A4391">
      <w:rPr>
        <w:sz w:val="20"/>
      </w:rPr>
      <w:fldChar w:fldCharType="end"/>
    </w:r>
  </w:p>
  <w:p w:rsidR="000F3383" w:rsidRPr="00B673DC" w:rsidRDefault="000F3383"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Pr="003A4391" w:rsidRDefault="000F3383"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1C3C">
      <w:rPr>
        <w:noProof/>
        <w:sz w:val="20"/>
      </w:rPr>
      <w:t>69</w:t>
    </w:r>
    <w:r w:rsidRPr="003A4391">
      <w:rPr>
        <w:sz w:val="20"/>
      </w:rPr>
      <w:fldChar w:fldCharType="end"/>
    </w:r>
  </w:p>
  <w:p w:rsidR="000F3383" w:rsidRPr="00B673DC" w:rsidRDefault="000F3383" w:rsidP="00153E59"/>
  <w:p w:rsidR="000F3383" w:rsidRDefault="000F33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20" w:rsidRDefault="004E7720">
      <w:pPr>
        <w:spacing w:line="240" w:lineRule="auto"/>
      </w:pPr>
      <w:r>
        <w:separator/>
      </w:r>
    </w:p>
  </w:footnote>
  <w:footnote w:type="continuationSeparator" w:id="0">
    <w:p w:rsidR="004E7720" w:rsidRDefault="004E7720">
      <w:pPr>
        <w:spacing w:line="240" w:lineRule="auto"/>
      </w:pPr>
      <w:r>
        <w:continuationSeparator/>
      </w:r>
    </w:p>
  </w:footnote>
  <w:footnote w:id="1">
    <w:p w:rsidR="000F3383" w:rsidRPr="00E52CD3" w:rsidRDefault="000F3383"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F3383" w:rsidRDefault="000F338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p w:rsidR="000F3383" w:rsidRDefault="000F33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F3383" w:rsidRDefault="000F338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0F33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83" w:rsidRDefault="004E7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3383"/>
    <w:rsid w:val="000F4ABC"/>
    <w:rsid w:val="000F4F52"/>
    <w:rsid w:val="000F6543"/>
    <w:rsid w:val="000F69BE"/>
    <w:rsid w:val="000F724D"/>
    <w:rsid w:val="000F77BF"/>
    <w:rsid w:val="00100646"/>
    <w:rsid w:val="0010154A"/>
    <w:rsid w:val="0010558E"/>
    <w:rsid w:val="00105D38"/>
    <w:rsid w:val="00107D12"/>
    <w:rsid w:val="0011025D"/>
    <w:rsid w:val="00110282"/>
    <w:rsid w:val="0011307E"/>
    <w:rsid w:val="001156D0"/>
    <w:rsid w:val="001172A5"/>
    <w:rsid w:val="00117EA3"/>
    <w:rsid w:val="001227EE"/>
    <w:rsid w:val="00122D02"/>
    <w:rsid w:val="00124959"/>
    <w:rsid w:val="00124B1A"/>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1F6C67"/>
    <w:rsid w:val="002036A1"/>
    <w:rsid w:val="00203F9F"/>
    <w:rsid w:val="0020779C"/>
    <w:rsid w:val="0021619A"/>
    <w:rsid w:val="00216580"/>
    <w:rsid w:val="0021658D"/>
    <w:rsid w:val="00217814"/>
    <w:rsid w:val="002204E3"/>
    <w:rsid w:val="00224AA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0F30"/>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16D57"/>
    <w:rsid w:val="00320062"/>
    <w:rsid w:val="00320658"/>
    <w:rsid w:val="003232BE"/>
    <w:rsid w:val="0032711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73D"/>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61C3C"/>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28E"/>
    <w:rsid w:val="004965CC"/>
    <w:rsid w:val="00496994"/>
    <w:rsid w:val="004A2F70"/>
    <w:rsid w:val="004A5461"/>
    <w:rsid w:val="004A7A4E"/>
    <w:rsid w:val="004A7CEA"/>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720"/>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64E"/>
    <w:rsid w:val="00510D46"/>
    <w:rsid w:val="005129D0"/>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5664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B7174"/>
    <w:rsid w:val="007C1F7C"/>
    <w:rsid w:val="007C299A"/>
    <w:rsid w:val="007C339E"/>
    <w:rsid w:val="007C3927"/>
    <w:rsid w:val="007C4B7D"/>
    <w:rsid w:val="007C5526"/>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A6204"/>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3A1"/>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1E50"/>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4108"/>
    <w:rsid w:val="00CA7024"/>
    <w:rsid w:val="00CA7B38"/>
    <w:rsid w:val="00CB165D"/>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86D"/>
    <w:rsid w:val="00D056D7"/>
    <w:rsid w:val="00D060E9"/>
    <w:rsid w:val="00D10102"/>
    <w:rsid w:val="00D133B3"/>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67C5"/>
    <w:rsid w:val="00D675C8"/>
    <w:rsid w:val="00D67611"/>
    <w:rsid w:val="00D72B8F"/>
    <w:rsid w:val="00D72DE6"/>
    <w:rsid w:val="00D732AD"/>
    <w:rsid w:val="00D73DD2"/>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3D3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79EE-1760-4CC4-A5DB-228634C5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90</Pages>
  <Words>26993</Words>
  <Characters>153861</Characters>
  <Application>Microsoft Office Word</Application>
  <DocSecurity>0</DocSecurity>
  <Lines>1282</Lines>
  <Paragraphs>360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82</cp:revision>
  <cp:lastPrinted>2021-07-01T06:08:00Z</cp:lastPrinted>
  <dcterms:created xsi:type="dcterms:W3CDTF">2021-04-15T07:41:00Z</dcterms:created>
  <dcterms:modified xsi:type="dcterms:W3CDTF">2021-07-01T06:08:00Z</dcterms:modified>
</cp:coreProperties>
</file>