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5C175A"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5C175A"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A5B7D" w:rsidP="00DF3F0E">
      <w:pPr>
        <w:tabs>
          <w:tab w:val="center" w:pos="4680"/>
        </w:tabs>
        <w:jc w:val="center"/>
        <w:rPr>
          <w:rFonts w:ascii="Times New Roman Bold" w:hAnsi="Times New Roman Bold"/>
          <w:smallCaps/>
          <w:sz w:val="48"/>
        </w:rPr>
      </w:pPr>
      <w:r>
        <w:rPr>
          <w:rFonts w:ascii="Times New Roman Bold" w:hAnsi="Times New Roman Bold"/>
          <w:smallCaps/>
          <w:sz w:val="36"/>
        </w:rPr>
        <w:t>MAINTENANCE OF ROADS (ASPHALT OVERLAY)</w:t>
      </w:r>
    </w:p>
    <w:p w:rsidR="00A3027C" w:rsidRDefault="003A5B7D"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 xml:space="preserve">along del </w:t>
      </w:r>
      <w:proofErr w:type="spellStart"/>
      <w:r>
        <w:rPr>
          <w:rFonts w:ascii="Times New Roman Bold" w:hAnsi="Times New Roman Bold"/>
          <w:smallCaps/>
          <w:sz w:val="30"/>
        </w:rPr>
        <w:t>rosario</w:t>
      </w:r>
      <w:proofErr w:type="spellEnd"/>
      <w:r>
        <w:rPr>
          <w:rFonts w:ascii="Times New Roman Bold" w:hAnsi="Times New Roman Bold"/>
          <w:smallCaps/>
          <w:sz w:val="30"/>
        </w:rPr>
        <w:t xml:space="preserve"> street, (</w:t>
      </w:r>
      <w:proofErr w:type="spellStart"/>
      <w:r>
        <w:rPr>
          <w:rFonts w:ascii="Times New Roman Bold" w:hAnsi="Times New Roman Bold"/>
          <w:smallCaps/>
          <w:sz w:val="30"/>
        </w:rPr>
        <w:t>lecaros</w:t>
      </w:r>
      <w:proofErr w:type="spellEnd"/>
      <w:r>
        <w:rPr>
          <w:rFonts w:ascii="Times New Roman Bold" w:hAnsi="Times New Roman Bold"/>
          <w:smallCaps/>
          <w:sz w:val="30"/>
        </w:rPr>
        <w:t xml:space="preserve"> </w:t>
      </w:r>
      <w:proofErr w:type="spellStart"/>
      <w:r>
        <w:rPr>
          <w:rFonts w:ascii="Times New Roman Bold" w:hAnsi="Times New Roman Bold"/>
          <w:smallCaps/>
          <w:sz w:val="30"/>
        </w:rPr>
        <w:t>st.</w:t>
      </w:r>
      <w:proofErr w:type="spellEnd"/>
      <w:r>
        <w:rPr>
          <w:rFonts w:ascii="Times New Roman Bold" w:hAnsi="Times New Roman Bold"/>
          <w:smallCaps/>
          <w:sz w:val="30"/>
        </w:rPr>
        <w:t xml:space="preserve">, to college </w:t>
      </w:r>
      <w:proofErr w:type="spellStart"/>
      <w:r>
        <w:rPr>
          <w:rFonts w:ascii="Times New Roman Bold" w:hAnsi="Times New Roman Bold"/>
          <w:smallCaps/>
          <w:sz w:val="30"/>
        </w:rPr>
        <w:t>ave.</w:t>
      </w:r>
      <w:proofErr w:type="spellEnd"/>
      <w:r>
        <w:rPr>
          <w:rFonts w:ascii="Times New Roman Bold" w:hAnsi="Times New Roman Bold"/>
          <w:smallCaps/>
          <w:sz w:val="30"/>
        </w:rPr>
        <w:t>)</w:t>
      </w:r>
      <w:r w:rsidR="00DF3F0E">
        <w:rPr>
          <w:rFonts w:ascii="Times New Roman Bold" w:hAnsi="Times New Roman Bold"/>
          <w:smallCaps/>
          <w:sz w:val="30"/>
        </w:rPr>
        <w:t>,</w:t>
      </w:r>
      <w:r w:rsidR="00DF3F0E">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5C175A"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A5B7D"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MAINTENANCE OF ROADS (ASPHALT OVERLAY)</w:t>
      </w:r>
    </w:p>
    <w:p w:rsidR="00A830A6" w:rsidRPr="0097369F" w:rsidRDefault="0049628E"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del </w:t>
      </w:r>
      <w:proofErr w:type="spellStart"/>
      <w:r>
        <w:rPr>
          <w:rFonts w:ascii="Times New Roman Bold" w:hAnsi="Times New Roman Bold"/>
          <w:smallCaps/>
          <w:sz w:val="36"/>
          <w:szCs w:val="50"/>
        </w:rPr>
        <w:t>rosario</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st.</w:t>
      </w:r>
      <w:proofErr w:type="spellEnd"/>
      <w:r>
        <w:rPr>
          <w:rFonts w:ascii="Times New Roman Bold" w:hAnsi="Times New Roman Bold"/>
          <w:smallCaps/>
          <w:sz w:val="36"/>
          <w:szCs w:val="50"/>
        </w:rPr>
        <w:t>, (</w:t>
      </w:r>
      <w:proofErr w:type="spellStart"/>
      <w:r>
        <w:rPr>
          <w:rFonts w:ascii="Times New Roman Bold" w:hAnsi="Times New Roman Bold"/>
          <w:smallCaps/>
          <w:sz w:val="36"/>
          <w:szCs w:val="50"/>
        </w:rPr>
        <w:t>lecaros</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st.</w:t>
      </w:r>
      <w:proofErr w:type="spellEnd"/>
      <w:r>
        <w:rPr>
          <w:rFonts w:ascii="Times New Roman Bold" w:hAnsi="Times New Roman Bold"/>
          <w:smallCaps/>
          <w:sz w:val="36"/>
          <w:szCs w:val="50"/>
        </w:rPr>
        <w:t xml:space="preserve"> to college </w:t>
      </w:r>
      <w:proofErr w:type="spellStart"/>
      <w:r>
        <w:rPr>
          <w:rFonts w:ascii="Times New Roman Bold" w:hAnsi="Times New Roman Bold"/>
          <w:smallCaps/>
          <w:sz w:val="36"/>
          <w:szCs w:val="50"/>
        </w:rPr>
        <w:t>ave.</w:t>
      </w:r>
      <w:proofErr w:type="spellEnd"/>
      <w:r>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45612D">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45612D">
        <w:rPr>
          <w:sz w:val="28"/>
        </w:rPr>
        <w:t>May 1</w:t>
      </w:r>
      <w:r w:rsidR="006561F2">
        <w:rPr>
          <w:sz w:val="28"/>
        </w:rPr>
        <w:t>8</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3D05F0">
        <w:rPr>
          <w:spacing w:val="-2"/>
        </w:rPr>
        <w:t xml:space="preserve">20% </w:t>
      </w:r>
      <w:r w:rsidR="0049628E">
        <w:rPr>
          <w:spacing w:val="-2"/>
        </w:rPr>
        <w:t>Economic Development</w:t>
      </w:r>
      <w:r w:rsidR="004234FF">
        <w:rPr>
          <w:spacing w:val="-2"/>
        </w:rPr>
        <w:t xml:space="preserve"> Fund</w:t>
      </w:r>
      <w:r w:rsidR="0049628E">
        <w:rPr>
          <w:spacing w:val="-2"/>
        </w:rPr>
        <w:t xml:space="preserve"> (EDF)</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49628E">
        <w:rPr>
          <w:spacing w:val="-2"/>
        </w:rPr>
        <w:t>Sixteen</w:t>
      </w:r>
      <w:r w:rsidR="006D2A81">
        <w:rPr>
          <w:spacing w:val="-2"/>
        </w:rPr>
        <w:t xml:space="preserve"> Million</w:t>
      </w:r>
      <w:r w:rsidR="003D05F0">
        <w:rPr>
          <w:spacing w:val="-2"/>
        </w:rPr>
        <w:t xml:space="preserve"> </w:t>
      </w:r>
      <w:r w:rsidR="0049628E">
        <w:rPr>
          <w:spacing w:val="-2"/>
        </w:rPr>
        <w:t>Forty Six</w:t>
      </w:r>
      <w:r w:rsidR="00FD4E17">
        <w:rPr>
          <w:spacing w:val="-2"/>
        </w:rPr>
        <w:t xml:space="preserve"> Thousand Pesos</w:t>
      </w:r>
      <w:r w:rsidR="005269C4">
        <w:rPr>
          <w:spacing w:val="-2"/>
        </w:rPr>
        <w:t xml:space="preserve"> (Php</w:t>
      </w:r>
      <w:r w:rsidR="00FD4E17">
        <w:rPr>
          <w:spacing w:val="-2"/>
        </w:rPr>
        <w:t>1</w:t>
      </w:r>
      <w:r w:rsidR="0049628E">
        <w:rPr>
          <w:spacing w:val="-2"/>
        </w:rPr>
        <w:t>6</w:t>
      </w:r>
      <w:proofErr w:type="gramStart"/>
      <w:r w:rsidR="003D05F0">
        <w:rPr>
          <w:spacing w:val="-2"/>
        </w:rPr>
        <w:t>,</w:t>
      </w:r>
      <w:r w:rsidR="0049628E">
        <w:rPr>
          <w:spacing w:val="-2"/>
        </w:rPr>
        <w:t>046,000</w:t>
      </w:r>
      <w:r w:rsidR="00FD4E17">
        <w:rPr>
          <w:spacing w:val="-2"/>
        </w:rPr>
        <w:t>.00</w:t>
      </w:r>
      <w:proofErr w:type="gramEnd"/>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9628E">
        <w:rPr>
          <w:spacing w:val="-2"/>
        </w:rPr>
        <w:t>Maintenance of Roads (Asphalt Overlay) Along Del Rosario St., (</w:t>
      </w:r>
      <w:proofErr w:type="spellStart"/>
      <w:r w:rsidR="0049628E">
        <w:rPr>
          <w:spacing w:val="-2"/>
        </w:rPr>
        <w:t>Lecaros</w:t>
      </w:r>
      <w:proofErr w:type="spellEnd"/>
      <w:r w:rsidR="0049628E">
        <w:rPr>
          <w:spacing w:val="-2"/>
        </w:rPr>
        <w:t xml:space="preserve"> St. to College Ave.)</w:t>
      </w:r>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 PB-INF-2021-0</w:t>
      </w:r>
      <w:r w:rsidR="00FB6EB2">
        <w:rPr>
          <w:spacing w:val="-2"/>
        </w:rPr>
        <w:t>24</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7F18E1">
        <w:rPr>
          <w:spacing w:val="-2"/>
        </w:rPr>
        <w:t>Sixty</w:t>
      </w:r>
      <w:r w:rsidR="00941619">
        <w:rPr>
          <w:spacing w:val="-2"/>
        </w:rPr>
        <w:t xml:space="preserve"> (</w:t>
      </w:r>
      <w:r w:rsidR="007F18E1">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45612D">
        <w:rPr>
          <w:spacing w:val="-2"/>
        </w:rPr>
        <w:t>May 1</w:t>
      </w:r>
      <w:r w:rsidR="006561F2">
        <w:rPr>
          <w:spacing w:val="-2"/>
        </w:rPr>
        <w:t>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45612D">
        <w:rPr>
          <w:spacing w:val="-2"/>
        </w:rPr>
        <w:t xml:space="preserve">June </w:t>
      </w:r>
      <w:r w:rsidR="006561F2">
        <w:rPr>
          <w:spacing w:val="-2"/>
        </w:rPr>
        <w:t>8</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446B32">
        <w:rPr>
          <w:b/>
          <w:spacing w:val="-2"/>
        </w:rPr>
        <w:t>Twenty-</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446B32">
        <w:rPr>
          <w:b/>
          <w:spacing w:val="-2"/>
        </w:rPr>
        <w:t>2</w:t>
      </w:r>
      <w:r w:rsidR="003D05F0">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0284F">
        <w:rPr>
          <w:spacing w:val="-2"/>
        </w:rPr>
        <w:t xml:space="preserve">May </w:t>
      </w:r>
      <w:r w:rsidR="006561F2">
        <w:rPr>
          <w:spacing w:val="-2"/>
        </w:rPr>
        <w:t>26</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45612D">
        <w:rPr>
          <w:spacing w:val="-2"/>
        </w:rPr>
        <w:t xml:space="preserve">June </w:t>
      </w:r>
      <w:r w:rsidR="006561F2">
        <w:rPr>
          <w:spacing w:val="-2"/>
        </w:rPr>
        <w:t>8</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45612D">
        <w:rPr>
          <w:spacing w:val="-2"/>
        </w:rPr>
        <w:t xml:space="preserve">June </w:t>
      </w:r>
      <w:r w:rsidR="006561F2">
        <w:rPr>
          <w:spacing w:val="-2"/>
        </w:rPr>
        <w:t>8</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5C175A"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BF06BF">
          <w:rPr>
            <w:noProof/>
            <w:webHidden/>
          </w:rPr>
          <w:t>7</w:t>
        </w:r>
        <w:r w:rsidRPr="00286A7C">
          <w:rPr>
            <w:noProof/>
            <w:webHidden/>
          </w:rPr>
          <w:fldChar w:fldCharType="end"/>
        </w:r>
      </w:hyperlink>
    </w:p>
    <w:p w:rsidR="00A63499" w:rsidRPr="00286A7C" w:rsidRDefault="005C175A"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BF06BF">
          <w:rPr>
            <w:noProof/>
            <w:webHidden/>
          </w:rPr>
          <w:t>7</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BF06BF">
          <w:rPr>
            <w:noProof/>
            <w:webHidden/>
          </w:rPr>
          <w:t>7</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BF06BF">
          <w:rPr>
            <w:noProof/>
            <w:webHidden/>
          </w:rPr>
          <w:t>7</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BF06BF">
          <w:rPr>
            <w:noProof/>
            <w:webHidden/>
          </w:rPr>
          <w:t>9</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BF06BF">
          <w:rPr>
            <w:noProof/>
            <w:webHidden/>
          </w:rPr>
          <w:t>10</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BF06BF">
          <w:rPr>
            <w:noProof/>
            <w:webHidden/>
          </w:rPr>
          <w:t>11</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BF06BF">
          <w:rPr>
            <w:noProof/>
            <w:webHidden/>
          </w:rPr>
          <w:t>13</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BF06BF">
          <w:rPr>
            <w:noProof/>
            <w:webHidden/>
          </w:rPr>
          <w:t>13</w:t>
        </w:r>
        <w:r w:rsidR="00585FD0" w:rsidRPr="00286A7C">
          <w:rPr>
            <w:noProof/>
            <w:webHidden/>
          </w:rPr>
          <w:fldChar w:fldCharType="end"/>
        </w:r>
      </w:hyperlink>
    </w:p>
    <w:p w:rsidR="00A63499" w:rsidRPr="00286A7C" w:rsidRDefault="005C175A"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BF06BF">
          <w:rPr>
            <w:noProof/>
            <w:webHidden/>
          </w:rPr>
          <w:t>14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BF06BF">
          <w:rPr>
            <w:noProof/>
            <w:webHidden/>
          </w:rPr>
          <w:t>14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BF06BF">
          <w:rPr>
            <w:noProof/>
            <w:webHidden/>
          </w:rPr>
          <w:t>14</w:t>
        </w:r>
        <w:r w:rsidR="00585FD0" w:rsidRPr="00286A7C">
          <w:rPr>
            <w:noProof/>
            <w:webHidden/>
          </w:rPr>
          <w:fldChar w:fldCharType="end"/>
        </w:r>
      </w:hyperlink>
    </w:p>
    <w:p w:rsidR="00A63499" w:rsidRPr="00286A7C" w:rsidRDefault="005C175A"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BF06BF">
          <w:rPr>
            <w:noProof/>
            <w:webHidden/>
          </w:rPr>
          <w:t>15</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BF06BF">
          <w:rPr>
            <w:noProof/>
            <w:webHidden/>
          </w:rPr>
          <w:t>15</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BF06BF">
          <w:rPr>
            <w:noProof/>
            <w:webHidden/>
          </w:rPr>
          <w:t>15</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BF06BF">
          <w:rPr>
            <w:noProof/>
            <w:webHidden/>
          </w:rPr>
          <w:t>17</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BF06BF">
          <w:rPr>
            <w:noProof/>
            <w:webHidden/>
          </w:rPr>
          <w:t>18</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BF06BF">
          <w:rPr>
            <w:noProof/>
            <w:webHidden/>
          </w:rPr>
          <w:t>19</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BF06BF">
          <w:rPr>
            <w:noProof/>
            <w:webHidden/>
          </w:rPr>
          <w:t>19</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BF06BF">
          <w:rPr>
            <w:noProof/>
            <w:webHidden/>
          </w:rPr>
          <w:t>20</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BF06BF">
          <w:rPr>
            <w:noProof/>
            <w:webHidden/>
          </w:rPr>
          <w:t>20</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BF06BF">
          <w:rPr>
            <w:noProof/>
            <w:webHidden/>
          </w:rPr>
          <w:t>22</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BF06BF">
          <w:rPr>
            <w:noProof/>
            <w:webHidden/>
          </w:rPr>
          <w:t>23</w:t>
        </w:r>
        <w:r w:rsidR="00585FD0" w:rsidRPr="00286A7C">
          <w:rPr>
            <w:noProof/>
            <w:webHidden/>
          </w:rPr>
          <w:fldChar w:fldCharType="end"/>
        </w:r>
      </w:hyperlink>
    </w:p>
    <w:p w:rsidR="00A63499" w:rsidRPr="00286A7C" w:rsidRDefault="005C175A"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BF06BF">
          <w:rPr>
            <w:noProof/>
            <w:webHidden/>
          </w:rPr>
          <w:t>24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BF06BF">
          <w:rPr>
            <w:noProof/>
            <w:webHidden/>
          </w:rPr>
          <w:t>24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BF06BF">
          <w:rPr>
            <w:noProof/>
            <w:webHidden/>
          </w:rPr>
          <w:t>24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BF06BF">
          <w:rPr>
            <w:noProof/>
            <w:webHidden/>
          </w:rPr>
          <w:t>24</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BF06BF">
          <w:rPr>
            <w:noProof/>
            <w:webHidden/>
          </w:rPr>
          <w:t>25</w:t>
        </w:r>
        <w:r w:rsidR="00585FD0" w:rsidRPr="00286A7C">
          <w:rPr>
            <w:noProof/>
            <w:webHidden/>
          </w:rPr>
          <w:fldChar w:fldCharType="end"/>
        </w:r>
      </w:hyperlink>
    </w:p>
    <w:p w:rsidR="00A63499" w:rsidRPr="00286A7C" w:rsidRDefault="005C175A"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BF06BF">
          <w:rPr>
            <w:noProof/>
            <w:webHidden/>
          </w:rPr>
          <w:t>26</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BF06BF">
          <w:rPr>
            <w:noProof/>
            <w:webHidden/>
          </w:rPr>
          <w:t>26</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BF06BF">
          <w:rPr>
            <w:noProof/>
            <w:webHidden/>
          </w:rPr>
          <w:t>26</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BF06BF">
          <w:rPr>
            <w:noProof/>
            <w:webHidden/>
          </w:rPr>
          <w:t>27</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BF06BF">
          <w:rPr>
            <w:noProof/>
            <w:webHidden/>
          </w:rPr>
          <w:t>28</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BF06BF">
          <w:rPr>
            <w:noProof/>
            <w:webHidden/>
          </w:rPr>
          <w:t>29</w:t>
        </w:r>
        <w:r w:rsidR="00585FD0" w:rsidRPr="00286A7C">
          <w:rPr>
            <w:noProof/>
            <w:webHidden/>
          </w:rPr>
          <w:fldChar w:fldCharType="end"/>
        </w:r>
      </w:hyperlink>
    </w:p>
    <w:p w:rsidR="00A63499" w:rsidRPr="00286A7C" w:rsidRDefault="005C175A"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BF06BF">
          <w:rPr>
            <w:noProof/>
            <w:webHidden/>
          </w:rPr>
          <w:t>30</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BF06BF">
          <w:rPr>
            <w:noProof/>
            <w:webHidden/>
          </w:rPr>
          <w:t>30</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BF06BF">
          <w:rPr>
            <w:noProof/>
            <w:webHidden/>
          </w:rPr>
          <w:t>31</w:t>
        </w:r>
        <w:r w:rsidR="00585FD0" w:rsidRPr="00286A7C">
          <w:rPr>
            <w:noProof/>
            <w:webHidden/>
          </w:rPr>
          <w:fldChar w:fldCharType="end"/>
        </w:r>
      </w:hyperlink>
    </w:p>
    <w:p w:rsidR="00A63499" w:rsidRPr="00286A7C" w:rsidRDefault="005C175A"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BF06BF">
          <w:rPr>
            <w:noProof/>
            <w:webHidden/>
          </w:rPr>
          <w:t>31</w:t>
        </w:r>
        <w:r w:rsidR="00585FD0" w:rsidRPr="00286A7C">
          <w:rPr>
            <w:noProof/>
            <w:webHidden/>
          </w:rPr>
          <w:fldChar w:fldCharType="end"/>
        </w:r>
      </w:hyperlink>
    </w:p>
    <w:p w:rsidR="00A63499" w:rsidRDefault="005C175A"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F06BF">
          <w:rPr>
            <w:noProof/>
            <w:webHidden/>
          </w:rPr>
          <w:t>32</w:t>
        </w:r>
        <w:r w:rsidR="00585FD0" w:rsidRPr="00286A7C">
          <w:rPr>
            <w:noProof/>
            <w:webHidden/>
          </w:rPr>
          <w:fldChar w:fldCharType="end"/>
        </w:r>
      </w:hyperlink>
    </w:p>
    <w:p w:rsidR="00603326" w:rsidRDefault="005C175A"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F06BF">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BF06BF" w:rsidRPr="00BF06BF">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BF06BF">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BF06BF">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BF06BF">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BF06BF">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BF06BF" w:rsidRPr="00BF06BF">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F06BF">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BF06BF">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BF06BF">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BF06BF">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F06BF">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F06BF" w:rsidRPr="00BF06BF">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BF06BF">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BF06BF">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F06BF" w:rsidRPr="00BF06BF">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BF06BF">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BF06BF">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BF06BF">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BF06BF">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BF06BF">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BF06BF">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BF06BF">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BF06BF">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BF06BF">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BF06BF">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BF06BF">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BF06BF">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BF06BF">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BF06BF">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BF06BF">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BF06BF">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BF06BF">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BF06BF">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BF06BF" w:rsidRPr="00BF06BF">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BF06BF">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BF06BF">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5C175A"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Default="0072110E" w:rsidP="0072110E">
            <w:pPr>
              <w:widowControl w:val="0"/>
              <w:rPr>
                <w:b/>
                <w:szCs w:val="24"/>
              </w:rPr>
            </w:pPr>
            <w:r>
              <w:rPr>
                <w:szCs w:val="24"/>
              </w:rPr>
              <w:t xml:space="preserve">The name of the Contract is the </w:t>
            </w:r>
            <w:r w:rsidR="0049628E">
              <w:rPr>
                <w:spacing w:val="-2"/>
              </w:rPr>
              <w:t>Maintenance of Roads (Asphalt Overlay) Along Del Rosario St., (</w:t>
            </w:r>
            <w:proofErr w:type="spellStart"/>
            <w:r w:rsidR="0049628E">
              <w:rPr>
                <w:spacing w:val="-2"/>
              </w:rPr>
              <w:t>Lecaros</w:t>
            </w:r>
            <w:proofErr w:type="spellEnd"/>
            <w:r w:rsidR="0049628E">
              <w:rPr>
                <w:spacing w:val="-2"/>
              </w:rPr>
              <w:t xml:space="preserve"> St. to College Ave.), </w:t>
            </w:r>
            <w:proofErr w:type="spellStart"/>
            <w:r w:rsidR="0049628E">
              <w:rPr>
                <w:spacing w:val="-2"/>
              </w:rPr>
              <w:t>Tuguegarao</w:t>
            </w:r>
            <w:proofErr w:type="spellEnd"/>
            <w:r w:rsidR="0049628E">
              <w:rPr>
                <w:spacing w:val="-2"/>
              </w:rPr>
              <w:t xml:space="preserve">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7A0DEF">
              <w:rPr>
                <w:spacing w:val="-2"/>
              </w:rPr>
              <w:t xml:space="preserve">20% </w:t>
            </w:r>
            <w:r w:rsidR="0049628E" w:rsidRPr="0049628E">
              <w:rPr>
                <w:b/>
                <w:spacing w:val="-2"/>
              </w:rPr>
              <w:t>Economic</w:t>
            </w:r>
            <w:r w:rsidR="0049628E">
              <w:rPr>
                <w:spacing w:val="-2"/>
              </w:rPr>
              <w:t xml:space="preserve"> </w:t>
            </w:r>
            <w:r w:rsidR="007A0DEF">
              <w:rPr>
                <w:spacing w:val="-2"/>
              </w:rPr>
              <w:t>Development Fund</w:t>
            </w:r>
            <w:r w:rsidR="0049628E">
              <w:rPr>
                <w:spacing w:val="-2"/>
              </w:rPr>
              <w:t xml:space="preserve"> (EDF)</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49628E" w:rsidRPr="0049628E">
              <w:rPr>
                <w:b/>
                <w:spacing w:val="-2"/>
              </w:rPr>
              <w:t>Sixteen Million Forty Six Thousand Pesos (Php16</w:t>
            </w:r>
            <w:proofErr w:type="gramStart"/>
            <w:r w:rsidR="0049628E" w:rsidRPr="0049628E">
              <w:rPr>
                <w:b/>
                <w:spacing w:val="-2"/>
              </w:rPr>
              <w:t>,046,000.00</w:t>
            </w:r>
            <w:proofErr w:type="gramEnd"/>
            <w:r w:rsidR="0049628E" w:rsidRPr="0049628E">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9628E">
              <w:rPr>
                <w:spacing w:val="-2"/>
              </w:rPr>
              <w:t>Maintenance of Roads (Asphalt Overlay) Along Del Rosario St., (</w:t>
            </w:r>
            <w:proofErr w:type="spellStart"/>
            <w:r w:rsidR="0049628E">
              <w:rPr>
                <w:spacing w:val="-2"/>
              </w:rPr>
              <w:t>Lecaros</w:t>
            </w:r>
            <w:proofErr w:type="spellEnd"/>
            <w:r w:rsidR="0049628E">
              <w:rPr>
                <w:spacing w:val="-2"/>
              </w:rPr>
              <w:t xml:space="preserve"> St. to College Ave.), </w:t>
            </w:r>
            <w:proofErr w:type="spellStart"/>
            <w:r w:rsidR="0049628E">
              <w:rPr>
                <w:spacing w:val="-2"/>
              </w:rPr>
              <w:t>Tuguegarao</w:t>
            </w:r>
            <w:proofErr w:type="spellEnd"/>
            <w:r w:rsidR="0049628E">
              <w:rPr>
                <w:spacing w:val="-2"/>
              </w:rPr>
              <w:t xml:space="preserve">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49628E">
              <w:rPr>
                <w:b/>
                <w:szCs w:val="24"/>
              </w:rPr>
              <w:t>24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BF06BF">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9628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9628E">
              <w:t>Asphalt Overlay</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BF06BF">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63FE9">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49628E">
              <w:rPr>
                <w:spacing w:val="-2"/>
              </w:rPr>
              <w:t xml:space="preserve">May </w:t>
            </w:r>
            <w:r w:rsidR="00763FE9">
              <w:rPr>
                <w:spacing w:val="-2"/>
              </w:rPr>
              <w:t>26</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A0DEF">
              <w:rPr>
                <w:spacing w:val="-2"/>
              </w:rPr>
              <w:t xml:space="preserve">Three </w:t>
            </w:r>
            <w:r w:rsidR="0049628E" w:rsidRPr="0049628E">
              <w:rPr>
                <w:b/>
                <w:spacing w:val="-2"/>
              </w:rPr>
              <w:t>Sixteen Million Forty Six Thousand Pesos (Php16</w:t>
            </w:r>
            <w:proofErr w:type="gramStart"/>
            <w:r w:rsidR="0049628E" w:rsidRPr="0049628E">
              <w:rPr>
                <w:b/>
                <w:spacing w:val="-2"/>
              </w:rPr>
              <w:t>,046,000.00</w:t>
            </w:r>
            <w:proofErr w:type="gramEnd"/>
            <w:r w:rsidR="0049628E" w:rsidRPr="0049628E">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5C175A">
            <w:pPr>
              <w:spacing w:after="240"/>
            </w:pPr>
            <w:r w:rsidRPr="004D4FA4">
              <w:t xml:space="preserve">Bids will be valid until </w:t>
            </w:r>
            <w:r w:rsidR="005C175A">
              <w:t>October 5</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BF06BF">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49628E">
              <w:rPr>
                <w:szCs w:val="24"/>
              </w:rPr>
              <w:t>Three Hundred Twenty</w:t>
            </w:r>
            <w:r w:rsidR="000F1F5E" w:rsidRPr="00410533">
              <w:rPr>
                <w:szCs w:val="24"/>
              </w:rPr>
              <w:t xml:space="preserve"> Thousand </w:t>
            </w:r>
            <w:r w:rsidR="0049628E">
              <w:rPr>
                <w:szCs w:val="24"/>
              </w:rPr>
              <w:t>Nine Hundred Twenty Pesos</w:t>
            </w:r>
            <w:r w:rsidR="00A55B2F">
              <w:rPr>
                <w:szCs w:val="24"/>
              </w:rPr>
              <w:t xml:space="preserve"> </w:t>
            </w:r>
            <w:r w:rsidR="000B5097">
              <w:rPr>
                <w:szCs w:val="24"/>
              </w:rPr>
              <w:t>(Ph</w:t>
            </w:r>
            <w:r w:rsidR="00FF5F37">
              <w:rPr>
                <w:szCs w:val="24"/>
              </w:rPr>
              <w:t>p</w:t>
            </w:r>
            <w:r w:rsidR="00FE2A7C">
              <w:rPr>
                <w:szCs w:val="24"/>
              </w:rPr>
              <w:t>32</w:t>
            </w:r>
            <w:r w:rsidR="0049628E">
              <w:rPr>
                <w:szCs w:val="24"/>
              </w:rPr>
              <w:t>0</w:t>
            </w:r>
            <w:r w:rsidR="00FE2A7C">
              <w:rPr>
                <w:szCs w:val="24"/>
              </w:rPr>
              <w:t>,</w:t>
            </w:r>
            <w:r w:rsidR="0049628E">
              <w:rPr>
                <w:szCs w:val="24"/>
              </w:rPr>
              <w:t>920</w:t>
            </w:r>
            <w:r w:rsidR="00A55B2F">
              <w:rPr>
                <w:szCs w:val="24"/>
              </w:rPr>
              <w:t>.</w:t>
            </w:r>
            <w:r w:rsidR="0049628E">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49628E">
              <w:rPr>
                <w:szCs w:val="24"/>
              </w:rPr>
              <w:t>Eight Hundred Five</w:t>
            </w:r>
            <w:r w:rsidR="00F704D7">
              <w:rPr>
                <w:szCs w:val="24"/>
              </w:rPr>
              <w:t xml:space="preserve"> </w:t>
            </w:r>
            <w:r w:rsidR="000D4932">
              <w:rPr>
                <w:szCs w:val="24"/>
              </w:rPr>
              <w:t xml:space="preserve">Thousand </w:t>
            </w:r>
            <w:r w:rsidR="0049628E">
              <w:rPr>
                <w:szCs w:val="24"/>
              </w:rPr>
              <w:t>Three Hundred</w:t>
            </w:r>
            <w:r w:rsidR="00943CC5">
              <w:rPr>
                <w:szCs w:val="24"/>
              </w:rPr>
              <w:t xml:space="preserve"> </w:t>
            </w:r>
            <w:r w:rsidR="00D46756">
              <w:rPr>
                <w:szCs w:val="24"/>
              </w:rPr>
              <w:t>Pesos</w:t>
            </w:r>
            <w:r w:rsidR="000D4932">
              <w:rPr>
                <w:szCs w:val="24"/>
              </w:rPr>
              <w:t xml:space="preserve"> </w:t>
            </w:r>
            <w:r w:rsidR="00337216">
              <w:rPr>
                <w:szCs w:val="24"/>
              </w:rPr>
              <w:t>(Php</w:t>
            </w:r>
            <w:r w:rsidR="00F704D7">
              <w:rPr>
                <w:szCs w:val="24"/>
              </w:rPr>
              <w:t>80</w:t>
            </w:r>
            <w:r w:rsidR="0049628E">
              <w:rPr>
                <w:szCs w:val="24"/>
              </w:rPr>
              <w:t>5</w:t>
            </w:r>
            <w:proofErr w:type="gramStart"/>
            <w:r w:rsidR="009C6DE8">
              <w:rPr>
                <w:szCs w:val="24"/>
              </w:rPr>
              <w:t>,</w:t>
            </w:r>
            <w:r w:rsidR="0049628E">
              <w:rPr>
                <w:szCs w:val="24"/>
              </w:rPr>
              <w:t>300.00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5C175A">
              <w:t>October 5</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1C33AB"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49628E" w:rsidRPr="004D4FA4" w:rsidRDefault="0049628E"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763FE9">
            <w:pPr>
              <w:spacing w:after="240"/>
              <w:rPr>
                <w:sz w:val="23"/>
                <w:szCs w:val="23"/>
              </w:rPr>
            </w:pPr>
            <w:r w:rsidRPr="000F1F5E">
              <w:rPr>
                <w:sz w:val="23"/>
                <w:szCs w:val="23"/>
              </w:rPr>
              <w:t>The deadli</w:t>
            </w:r>
            <w:r w:rsidR="00737B60" w:rsidRPr="000F1F5E">
              <w:rPr>
                <w:sz w:val="23"/>
                <w:szCs w:val="23"/>
              </w:rPr>
              <w:t xml:space="preserve">ne for submission of bids is on </w:t>
            </w:r>
            <w:r w:rsidR="0049628E">
              <w:rPr>
                <w:spacing w:val="-2"/>
                <w:sz w:val="23"/>
                <w:szCs w:val="23"/>
              </w:rPr>
              <w:t xml:space="preserve">June </w:t>
            </w:r>
            <w:r w:rsidR="00763FE9">
              <w:rPr>
                <w:spacing w:val="-2"/>
                <w:sz w:val="23"/>
                <w:szCs w:val="23"/>
              </w:rPr>
              <w:t>8</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763FE9">
            <w:pPr>
              <w:spacing w:after="240"/>
              <w:rPr>
                <w:i/>
              </w:rPr>
            </w:pPr>
            <w:r w:rsidRPr="004D4FA4">
              <w:t>The date and time of bid opening is</w:t>
            </w:r>
            <w:r w:rsidRPr="004D4FA4">
              <w:rPr>
                <w:i/>
              </w:rPr>
              <w:t xml:space="preserve"> </w:t>
            </w:r>
            <w:r w:rsidRPr="004D4FA4">
              <w:t>on</w:t>
            </w:r>
            <w:r w:rsidR="0049628E">
              <w:t xml:space="preserve"> June</w:t>
            </w:r>
            <w:r w:rsidR="00763FE9">
              <w:t xml:space="preserve"> 8</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5C175A"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5C175A"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5C175A"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5C175A"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5C175A"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5C175A"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5C175A"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5C175A"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5C175A"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5C175A"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5C175A"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5C175A"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5C175A"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5C175A"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5C175A"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5C175A"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5C175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5C175A"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BF06BF">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BF06BF">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BF06BF">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BF06BF">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BF06BF" w:rsidRPr="00BF06BF">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BF06BF">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BF06BF">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BF06BF">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BF06BF">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BF06BF">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BF06BF">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BF06BF">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BF06BF">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BF06BF">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BF06BF">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BF06BF">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5C175A"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90698C">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0698C">
              <w:rPr>
                <w:szCs w:val="24"/>
              </w:rPr>
              <w:t>Sixty</w:t>
            </w:r>
            <w:r w:rsidR="00133323">
              <w:rPr>
                <w:szCs w:val="24"/>
              </w:rPr>
              <w:t xml:space="preserve"> Calendar</w:t>
            </w:r>
            <w:r w:rsidR="00272CD4">
              <w:rPr>
                <w:szCs w:val="24"/>
              </w:rPr>
              <w:t xml:space="preserve"> </w:t>
            </w:r>
            <w:r w:rsidR="007E0DE0">
              <w:rPr>
                <w:szCs w:val="24"/>
              </w:rPr>
              <w:t>(</w:t>
            </w:r>
            <w:r w:rsidR="0090698C">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9D20E1">
            <w:pPr>
              <w:spacing w:before="100" w:beforeAutospacing="1" w:after="120"/>
              <w:rPr>
                <w:spacing w:val="-2"/>
              </w:rPr>
            </w:pPr>
            <w:r w:rsidRPr="004D4FA4">
              <w:rPr>
                <w:szCs w:val="24"/>
              </w:rPr>
              <w:t xml:space="preserve">The Site is located at </w:t>
            </w:r>
            <w:r>
              <w:rPr>
                <w:szCs w:val="24"/>
              </w:rPr>
              <w:t xml:space="preserve">the following area </w:t>
            </w:r>
            <w:r w:rsidR="009D20E1">
              <w:rPr>
                <w:szCs w:val="24"/>
              </w:rPr>
              <w:t>Along Del Rosario Street (</w:t>
            </w:r>
            <w:proofErr w:type="spellStart"/>
            <w:r w:rsidR="009D20E1">
              <w:rPr>
                <w:szCs w:val="24"/>
              </w:rPr>
              <w:t>Lecaros</w:t>
            </w:r>
            <w:proofErr w:type="spellEnd"/>
            <w:r w:rsidR="009D20E1">
              <w:rPr>
                <w:szCs w:val="24"/>
              </w:rPr>
              <w:t xml:space="preserve"> St. to College Ave.), </w:t>
            </w:r>
            <w:proofErr w:type="spellStart"/>
            <w:r w:rsidRPr="00C3152A">
              <w:rPr>
                <w:spacing w:val="-2"/>
              </w:rPr>
              <w:t>Tuguegarao</w:t>
            </w:r>
            <w:proofErr w:type="spellEnd"/>
            <w:r w:rsidRPr="00C3152A">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9D20E1">
              <w:rPr>
                <w:spacing w:val="-2"/>
              </w:rPr>
              <w:t>Maintenance of Roads (Asphalt Overlay)</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624973">
            <w:pPr>
              <w:spacing w:before="100" w:beforeAutospacing="1" w:after="120"/>
              <w:rPr>
                <w:szCs w:val="24"/>
              </w:rPr>
            </w:pPr>
            <w:r w:rsidRPr="004D4FA4">
              <w:rPr>
                <w:szCs w:val="24"/>
              </w:rPr>
              <w:t xml:space="preserve">The Works consist of the </w:t>
            </w:r>
            <w:r w:rsidR="009D20E1">
              <w:rPr>
                <w:spacing w:val="-2"/>
              </w:rPr>
              <w:t>Maintenance of Roads (Asphalt Overlay)</w:t>
            </w:r>
            <w:r w:rsidR="00415FF1">
              <w:rPr>
                <w:spacing w:val="-2"/>
              </w:rPr>
              <w:t xml:space="preserve"> </w:t>
            </w:r>
            <w:r w:rsidR="009D20E1">
              <w:rPr>
                <w:szCs w:val="24"/>
              </w:rPr>
              <w:t>Along Del Rosario Street (</w:t>
            </w:r>
            <w:proofErr w:type="spellStart"/>
            <w:r w:rsidR="009D20E1">
              <w:rPr>
                <w:szCs w:val="24"/>
              </w:rPr>
              <w:t>Lecaros</w:t>
            </w:r>
            <w:proofErr w:type="spellEnd"/>
            <w:r w:rsidR="009D20E1">
              <w:rPr>
                <w:szCs w:val="24"/>
              </w:rPr>
              <w:t xml:space="preserve"> St. to College Ave.), </w:t>
            </w:r>
            <w:proofErr w:type="spellStart"/>
            <w:r w:rsidR="009D20E1" w:rsidRPr="00C3152A">
              <w:rPr>
                <w:spacing w:val="-2"/>
              </w:rPr>
              <w:t>Tuguegarao</w:t>
            </w:r>
            <w:proofErr w:type="spellEnd"/>
            <w:r w:rsidR="009D20E1" w:rsidRPr="00C3152A">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BF06BF">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BF06BF">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BF06BF">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BF06BF">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BF06BF">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BF06BF">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BF06BF">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BF06BF">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BF06BF">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BF06BF">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BF06BF">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BF06BF">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BF06BF">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BF06BF">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5C175A"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602F1E">
        <w:rPr>
          <w:b/>
          <w:i/>
          <w:sz w:val="26"/>
          <w:szCs w:val="24"/>
        </w:rPr>
        <w:t xml:space="preserve">Escobar Street, </w:t>
      </w:r>
      <w:proofErr w:type="spellStart"/>
      <w:r w:rsidR="00602F1E">
        <w:rPr>
          <w:b/>
          <w:i/>
          <w:sz w:val="26"/>
          <w:szCs w:val="24"/>
        </w:rPr>
        <w:t>Pallua</w:t>
      </w:r>
      <w:proofErr w:type="spellEnd"/>
      <w:r w:rsidR="00602F1E">
        <w:rPr>
          <w:b/>
          <w:i/>
          <w:sz w:val="26"/>
          <w:szCs w:val="24"/>
        </w:rPr>
        <w:t xml:space="preserve"> Sur</w:t>
      </w:r>
      <w:r w:rsidR="00BD133F" w:rsidRPr="00743D42">
        <w:rPr>
          <w:b/>
          <w:i/>
          <w:sz w:val="26"/>
          <w:szCs w:val="24"/>
        </w:rPr>
        <w:t xml:space="preserve">, </w:t>
      </w:r>
      <w:proofErr w:type="spellStart"/>
      <w:r w:rsidR="00BD133F" w:rsidRPr="00743D42">
        <w:rPr>
          <w:b/>
          <w:i/>
          <w:sz w:val="26"/>
          <w:szCs w:val="24"/>
        </w:rPr>
        <w:t>Tuguegarao</w:t>
      </w:r>
      <w:proofErr w:type="spellEnd"/>
      <w:r w:rsidR="00BD133F"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5C175A"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5C175A"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9D20E1" w:rsidP="004D2872">
      <w:pPr>
        <w:ind w:left="-180"/>
        <w:jc w:val="center"/>
        <w:rPr>
          <w:b/>
          <w:i/>
          <w:sz w:val="26"/>
          <w:szCs w:val="24"/>
        </w:rPr>
      </w:pPr>
      <w:r>
        <w:rPr>
          <w:b/>
          <w:i/>
          <w:sz w:val="26"/>
          <w:szCs w:val="24"/>
        </w:rPr>
        <w:t>MAINTENANCE OF ROADS (ASPHALT OVERLAY)</w:t>
      </w:r>
    </w:p>
    <w:p w:rsidR="004524D7" w:rsidRPr="004D2872" w:rsidRDefault="004524D7" w:rsidP="004D2872">
      <w:pPr>
        <w:ind w:left="-180"/>
        <w:jc w:val="center"/>
        <w:rPr>
          <w:b/>
          <w:i/>
          <w:sz w:val="26"/>
          <w:szCs w:val="24"/>
        </w:rPr>
      </w:pPr>
    </w:p>
    <w:p w:rsidR="009D20E1" w:rsidRDefault="009D20E1" w:rsidP="00726D85">
      <w:pPr>
        <w:jc w:val="center"/>
        <w:rPr>
          <w:b/>
          <w:szCs w:val="24"/>
        </w:rPr>
      </w:pPr>
      <w:r>
        <w:rPr>
          <w:b/>
          <w:szCs w:val="24"/>
        </w:rPr>
        <w:t>Along Del Rosario Street (</w:t>
      </w:r>
      <w:proofErr w:type="spellStart"/>
      <w:r>
        <w:rPr>
          <w:b/>
          <w:szCs w:val="24"/>
        </w:rPr>
        <w:t>Lecaros</w:t>
      </w:r>
      <w:proofErr w:type="spellEnd"/>
      <w:r>
        <w:rPr>
          <w:b/>
          <w:szCs w:val="24"/>
        </w:rPr>
        <w:t xml:space="preserve"> St. to College Ave.),</w:t>
      </w:r>
    </w:p>
    <w:p w:rsidR="00726D85" w:rsidRPr="00C11303" w:rsidRDefault="00726D85" w:rsidP="00726D85">
      <w:pPr>
        <w:jc w:val="center"/>
        <w:rPr>
          <w:b/>
          <w:szCs w:val="24"/>
        </w:rPr>
      </w:pPr>
      <w:r>
        <w:rPr>
          <w:b/>
          <w:szCs w:val="24"/>
        </w:rPr>
        <w:t xml:space="preserve"> </w:t>
      </w:r>
      <w:proofErr w:type="spellStart"/>
      <w:r w:rsidRPr="00C11303">
        <w:rPr>
          <w:b/>
          <w:szCs w:val="24"/>
        </w:rPr>
        <w:t>Tuguegarao</w:t>
      </w:r>
      <w:proofErr w:type="spellEnd"/>
      <w:r w:rsidRPr="00C11303">
        <w:rPr>
          <w:b/>
          <w:szCs w:val="24"/>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649"/>
        <w:gridCol w:w="1201"/>
        <w:gridCol w:w="1209"/>
        <w:gridCol w:w="1451"/>
      </w:tblGrid>
      <w:tr w:rsidR="00726D85" w:rsidRPr="003609CA" w:rsidTr="009D20E1">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649" w:type="dxa"/>
            <w:vAlign w:val="center"/>
          </w:tcPr>
          <w:p w:rsidR="00726D85" w:rsidRPr="00CD5CF9" w:rsidRDefault="00726D85" w:rsidP="002F4038">
            <w:pPr>
              <w:jc w:val="center"/>
              <w:rPr>
                <w:szCs w:val="24"/>
              </w:rPr>
            </w:pPr>
            <w:r w:rsidRPr="00CD5CF9">
              <w:rPr>
                <w:szCs w:val="24"/>
              </w:rPr>
              <w:t>Description</w:t>
            </w:r>
          </w:p>
        </w:tc>
        <w:tc>
          <w:tcPr>
            <w:tcW w:w="1201" w:type="dxa"/>
            <w:vAlign w:val="center"/>
          </w:tcPr>
          <w:p w:rsidR="00726D85" w:rsidRPr="00CD5CF9" w:rsidRDefault="00726D85" w:rsidP="002F4038">
            <w:pPr>
              <w:jc w:val="center"/>
              <w:rPr>
                <w:szCs w:val="24"/>
              </w:rPr>
            </w:pPr>
            <w:r w:rsidRPr="00CD5CF9">
              <w:rPr>
                <w:szCs w:val="24"/>
              </w:rPr>
              <w:t>Size/Unit</w:t>
            </w:r>
          </w:p>
        </w:tc>
        <w:tc>
          <w:tcPr>
            <w:tcW w:w="120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9D20E1" w:rsidRPr="003609CA" w:rsidTr="009D20E1">
        <w:trPr>
          <w:trHeight w:val="233"/>
          <w:jc w:val="center"/>
        </w:trPr>
        <w:tc>
          <w:tcPr>
            <w:tcW w:w="1282" w:type="dxa"/>
          </w:tcPr>
          <w:p w:rsidR="009D20E1" w:rsidRPr="00AB34E3" w:rsidRDefault="009D20E1" w:rsidP="005C175A">
            <w:pPr>
              <w:jc w:val="center"/>
              <w:rPr>
                <w:szCs w:val="24"/>
              </w:rPr>
            </w:pPr>
            <w:r>
              <w:rPr>
                <w:szCs w:val="24"/>
              </w:rPr>
              <w:t>302(2)</w:t>
            </w:r>
          </w:p>
        </w:tc>
        <w:tc>
          <w:tcPr>
            <w:tcW w:w="4649" w:type="dxa"/>
          </w:tcPr>
          <w:p w:rsidR="009D20E1" w:rsidRPr="00AB34E3" w:rsidRDefault="009D20E1" w:rsidP="005C175A">
            <w:pPr>
              <w:jc w:val="left"/>
              <w:rPr>
                <w:szCs w:val="24"/>
              </w:rPr>
            </w:pPr>
            <w:r>
              <w:rPr>
                <w:szCs w:val="24"/>
              </w:rPr>
              <w:t>Bituminous Tack Coat (Emulsified Asphalt)</w:t>
            </w:r>
          </w:p>
        </w:tc>
        <w:tc>
          <w:tcPr>
            <w:tcW w:w="1201" w:type="dxa"/>
          </w:tcPr>
          <w:p w:rsidR="009D20E1" w:rsidRDefault="009D20E1" w:rsidP="005C175A">
            <w:pPr>
              <w:jc w:val="center"/>
              <w:rPr>
                <w:szCs w:val="24"/>
              </w:rPr>
            </w:pPr>
            <w:proofErr w:type="spellStart"/>
            <w:r>
              <w:rPr>
                <w:szCs w:val="24"/>
              </w:rPr>
              <w:t>Sq.m</w:t>
            </w:r>
            <w:proofErr w:type="spellEnd"/>
          </w:p>
        </w:tc>
        <w:tc>
          <w:tcPr>
            <w:tcW w:w="1209" w:type="dxa"/>
          </w:tcPr>
          <w:p w:rsidR="009D20E1" w:rsidRDefault="009D20E1" w:rsidP="005C175A">
            <w:pPr>
              <w:jc w:val="right"/>
              <w:rPr>
                <w:szCs w:val="24"/>
              </w:rPr>
            </w:pPr>
            <w:r>
              <w:rPr>
                <w:szCs w:val="24"/>
              </w:rPr>
              <w:t>12,139.00</w:t>
            </w:r>
          </w:p>
        </w:tc>
        <w:tc>
          <w:tcPr>
            <w:tcW w:w="1451" w:type="dxa"/>
          </w:tcPr>
          <w:p w:rsidR="009D20E1" w:rsidRPr="00CD5CF9" w:rsidRDefault="009D20E1" w:rsidP="00967A03">
            <w:pPr>
              <w:jc w:val="center"/>
              <w:rPr>
                <w:szCs w:val="24"/>
              </w:rPr>
            </w:pPr>
          </w:p>
        </w:tc>
      </w:tr>
      <w:tr w:rsidR="009D20E1" w:rsidRPr="003609CA" w:rsidTr="009D20E1">
        <w:trPr>
          <w:trHeight w:val="233"/>
          <w:jc w:val="center"/>
        </w:trPr>
        <w:tc>
          <w:tcPr>
            <w:tcW w:w="1282" w:type="dxa"/>
          </w:tcPr>
          <w:p w:rsidR="009D20E1" w:rsidRPr="00AB34E3" w:rsidRDefault="009D20E1" w:rsidP="005C175A">
            <w:pPr>
              <w:jc w:val="center"/>
              <w:rPr>
                <w:szCs w:val="24"/>
              </w:rPr>
            </w:pPr>
            <w:r>
              <w:rPr>
                <w:szCs w:val="24"/>
              </w:rPr>
              <w:t>310(1)a4</w:t>
            </w:r>
          </w:p>
        </w:tc>
        <w:tc>
          <w:tcPr>
            <w:tcW w:w="4649" w:type="dxa"/>
          </w:tcPr>
          <w:p w:rsidR="009D20E1" w:rsidRPr="00AB34E3" w:rsidRDefault="009D20E1" w:rsidP="005C175A">
            <w:pPr>
              <w:jc w:val="left"/>
              <w:rPr>
                <w:szCs w:val="24"/>
              </w:rPr>
            </w:pPr>
            <w:r>
              <w:rPr>
                <w:szCs w:val="24"/>
              </w:rPr>
              <w:t>Bituminous Concrete Surface Course, (100mm Thick)</w:t>
            </w:r>
          </w:p>
        </w:tc>
        <w:tc>
          <w:tcPr>
            <w:tcW w:w="1201" w:type="dxa"/>
          </w:tcPr>
          <w:p w:rsidR="009D20E1" w:rsidRPr="00CD5CF9" w:rsidRDefault="009D20E1" w:rsidP="005C175A">
            <w:pPr>
              <w:jc w:val="center"/>
              <w:rPr>
                <w:szCs w:val="24"/>
              </w:rPr>
            </w:pPr>
            <w:proofErr w:type="spellStart"/>
            <w:r>
              <w:rPr>
                <w:szCs w:val="24"/>
              </w:rPr>
              <w:t>Sq.m</w:t>
            </w:r>
            <w:proofErr w:type="spellEnd"/>
          </w:p>
        </w:tc>
        <w:tc>
          <w:tcPr>
            <w:tcW w:w="1209" w:type="dxa"/>
          </w:tcPr>
          <w:p w:rsidR="009D20E1" w:rsidRPr="00CD5CF9" w:rsidRDefault="009D20E1" w:rsidP="005C175A">
            <w:pPr>
              <w:jc w:val="right"/>
              <w:rPr>
                <w:szCs w:val="24"/>
              </w:rPr>
            </w:pPr>
            <w:r>
              <w:rPr>
                <w:szCs w:val="24"/>
              </w:rPr>
              <w:t>6,069.50</w:t>
            </w:r>
          </w:p>
        </w:tc>
        <w:tc>
          <w:tcPr>
            <w:tcW w:w="1451" w:type="dxa"/>
          </w:tcPr>
          <w:p w:rsidR="009D20E1" w:rsidRPr="00CD5CF9" w:rsidRDefault="009D20E1" w:rsidP="00967A03">
            <w:pPr>
              <w:jc w:val="center"/>
              <w:rPr>
                <w:szCs w:val="24"/>
              </w:rPr>
            </w:pPr>
          </w:p>
        </w:tc>
      </w:tr>
      <w:tr w:rsidR="009D20E1" w:rsidRPr="003609CA" w:rsidTr="009D20E1">
        <w:trPr>
          <w:trHeight w:val="70"/>
          <w:jc w:val="center"/>
        </w:trPr>
        <w:tc>
          <w:tcPr>
            <w:tcW w:w="1282" w:type="dxa"/>
          </w:tcPr>
          <w:p w:rsidR="009D20E1" w:rsidRPr="00AB34E3" w:rsidRDefault="009D20E1" w:rsidP="005C175A">
            <w:pPr>
              <w:jc w:val="center"/>
              <w:rPr>
                <w:szCs w:val="24"/>
              </w:rPr>
            </w:pPr>
            <w:r>
              <w:rPr>
                <w:szCs w:val="24"/>
              </w:rPr>
              <w:t>612-1</w:t>
            </w:r>
          </w:p>
        </w:tc>
        <w:tc>
          <w:tcPr>
            <w:tcW w:w="4649" w:type="dxa"/>
          </w:tcPr>
          <w:p w:rsidR="009D20E1" w:rsidRPr="00AB34E3" w:rsidRDefault="009D20E1" w:rsidP="005C175A">
            <w:pPr>
              <w:jc w:val="left"/>
              <w:rPr>
                <w:szCs w:val="24"/>
              </w:rPr>
            </w:pPr>
            <w:r>
              <w:rPr>
                <w:szCs w:val="24"/>
              </w:rPr>
              <w:t>Reflectorized Thermoplastic Pavement Marking (White)</w:t>
            </w:r>
          </w:p>
        </w:tc>
        <w:tc>
          <w:tcPr>
            <w:tcW w:w="1201" w:type="dxa"/>
          </w:tcPr>
          <w:p w:rsidR="009D20E1" w:rsidRPr="00CD5CF9" w:rsidRDefault="009D20E1" w:rsidP="005C175A">
            <w:pPr>
              <w:jc w:val="center"/>
              <w:rPr>
                <w:szCs w:val="24"/>
              </w:rPr>
            </w:pPr>
            <w:proofErr w:type="spellStart"/>
            <w:r>
              <w:rPr>
                <w:szCs w:val="24"/>
              </w:rPr>
              <w:t>Sq.m</w:t>
            </w:r>
            <w:proofErr w:type="spellEnd"/>
          </w:p>
        </w:tc>
        <w:tc>
          <w:tcPr>
            <w:tcW w:w="1209" w:type="dxa"/>
          </w:tcPr>
          <w:p w:rsidR="009D20E1" w:rsidRPr="00CD5CF9" w:rsidRDefault="009D20E1" w:rsidP="005C175A">
            <w:pPr>
              <w:jc w:val="right"/>
              <w:rPr>
                <w:szCs w:val="24"/>
              </w:rPr>
            </w:pPr>
            <w:r>
              <w:rPr>
                <w:szCs w:val="24"/>
              </w:rPr>
              <w:t>450.74</w:t>
            </w:r>
          </w:p>
        </w:tc>
        <w:tc>
          <w:tcPr>
            <w:tcW w:w="1451" w:type="dxa"/>
          </w:tcPr>
          <w:p w:rsidR="009D20E1" w:rsidRPr="00CD5CF9" w:rsidRDefault="009D20E1" w:rsidP="00A75C93">
            <w:pPr>
              <w:jc w:val="center"/>
              <w:rPr>
                <w:szCs w:val="24"/>
              </w:rPr>
            </w:pPr>
          </w:p>
        </w:tc>
      </w:tr>
      <w:tr w:rsidR="009D20E1" w:rsidRPr="003609CA" w:rsidTr="009D20E1">
        <w:trPr>
          <w:trHeight w:val="70"/>
          <w:jc w:val="center"/>
        </w:trPr>
        <w:tc>
          <w:tcPr>
            <w:tcW w:w="1282" w:type="dxa"/>
          </w:tcPr>
          <w:p w:rsidR="009D20E1" w:rsidRPr="00AB34E3" w:rsidRDefault="009D20E1" w:rsidP="005C175A">
            <w:pPr>
              <w:jc w:val="center"/>
              <w:rPr>
                <w:szCs w:val="24"/>
              </w:rPr>
            </w:pPr>
            <w:r>
              <w:rPr>
                <w:szCs w:val="24"/>
              </w:rPr>
              <w:t>SPL-2</w:t>
            </w:r>
          </w:p>
        </w:tc>
        <w:tc>
          <w:tcPr>
            <w:tcW w:w="4649" w:type="dxa"/>
          </w:tcPr>
          <w:p w:rsidR="009D20E1" w:rsidRPr="00AB34E3" w:rsidRDefault="009D20E1" w:rsidP="005C175A">
            <w:pPr>
              <w:jc w:val="left"/>
              <w:rPr>
                <w:szCs w:val="24"/>
              </w:rPr>
            </w:pPr>
            <w:r>
              <w:rPr>
                <w:szCs w:val="24"/>
              </w:rPr>
              <w:t>Construction Safety and Health</w:t>
            </w:r>
          </w:p>
        </w:tc>
        <w:tc>
          <w:tcPr>
            <w:tcW w:w="1201" w:type="dxa"/>
          </w:tcPr>
          <w:p w:rsidR="009D20E1" w:rsidRPr="00CD5CF9" w:rsidRDefault="009D20E1" w:rsidP="005C175A">
            <w:pPr>
              <w:jc w:val="center"/>
              <w:rPr>
                <w:szCs w:val="24"/>
              </w:rPr>
            </w:pPr>
            <w:r>
              <w:rPr>
                <w:szCs w:val="24"/>
              </w:rPr>
              <w:t>L.S</w:t>
            </w:r>
          </w:p>
        </w:tc>
        <w:tc>
          <w:tcPr>
            <w:tcW w:w="1209" w:type="dxa"/>
          </w:tcPr>
          <w:p w:rsidR="009D20E1" w:rsidRPr="00CD5CF9" w:rsidRDefault="009D20E1" w:rsidP="005C175A">
            <w:pPr>
              <w:jc w:val="right"/>
              <w:rPr>
                <w:szCs w:val="24"/>
              </w:rPr>
            </w:pPr>
            <w:r>
              <w:rPr>
                <w:szCs w:val="24"/>
              </w:rPr>
              <w:t>1.00</w:t>
            </w:r>
          </w:p>
        </w:tc>
        <w:tc>
          <w:tcPr>
            <w:tcW w:w="1451" w:type="dxa"/>
          </w:tcPr>
          <w:p w:rsidR="009D20E1" w:rsidRPr="00CD5CF9" w:rsidRDefault="009D20E1" w:rsidP="00A75C93">
            <w:pPr>
              <w:jc w:val="center"/>
              <w:rPr>
                <w:szCs w:val="24"/>
              </w:rPr>
            </w:pPr>
          </w:p>
        </w:tc>
      </w:tr>
      <w:tr w:rsidR="009D20E1" w:rsidRPr="003609CA" w:rsidTr="009D20E1">
        <w:trPr>
          <w:trHeight w:val="70"/>
          <w:jc w:val="center"/>
        </w:trPr>
        <w:tc>
          <w:tcPr>
            <w:tcW w:w="1282" w:type="dxa"/>
          </w:tcPr>
          <w:p w:rsidR="009D20E1" w:rsidRPr="00AB34E3" w:rsidRDefault="009D20E1" w:rsidP="005C175A">
            <w:pPr>
              <w:jc w:val="center"/>
              <w:rPr>
                <w:szCs w:val="24"/>
              </w:rPr>
            </w:pPr>
            <w:r>
              <w:rPr>
                <w:szCs w:val="24"/>
              </w:rPr>
              <w:t>SPL-3</w:t>
            </w:r>
          </w:p>
        </w:tc>
        <w:tc>
          <w:tcPr>
            <w:tcW w:w="4649" w:type="dxa"/>
          </w:tcPr>
          <w:p w:rsidR="009D20E1" w:rsidRPr="00AB34E3" w:rsidRDefault="009D20E1" w:rsidP="005C175A">
            <w:pPr>
              <w:jc w:val="left"/>
              <w:rPr>
                <w:szCs w:val="24"/>
              </w:rPr>
            </w:pPr>
            <w:r>
              <w:rPr>
                <w:szCs w:val="24"/>
              </w:rPr>
              <w:t>Project Signage</w:t>
            </w:r>
          </w:p>
        </w:tc>
        <w:tc>
          <w:tcPr>
            <w:tcW w:w="1201" w:type="dxa"/>
          </w:tcPr>
          <w:p w:rsidR="009D20E1" w:rsidRPr="00CD5CF9" w:rsidRDefault="009D20E1" w:rsidP="005C175A">
            <w:pPr>
              <w:jc w:val="center"/>
              <w:rPr>
                <w:szCs w:val="24"/>
              </w:rPr>
            </w:pPr>
            <w:r>
              <w:rPr>
                <w:szCs w:val="24"/>
              </w:rPr>
              <w:t>L.S</w:t>
            </w:r>
          </w:p>
        </w:tc>
        <w:tc>
          <w:tcPr>
            <w:tcW w:w="1209" w:type="dxa"/>
          </w:tcPr>
          <w:p w:rsidR="009D20E1" w:rsidRPr="00CD5CF9" w:rsidRDefault="009D20E1" w:rsidP="005C175A">
            <w:pPr>
              <w:jc w:val="right"/>
              <w:rPr>
                <w:szCs w:val="24"/>
              </w:rPr>
            </w:pPr>
            <w:r>
              <w:rPr>
                <w:szCs w:val="24"/>
              </w:rPr>
              <w:t>1.00</w:t>
            </w:r>
          </w:p>
        </w:tc>
        <w:tc>
          <w:tcPr>
            <w:tcW w:w="1451" w:type="dxa"/>
          </w:tcPr>
          <w:p w:rsidR="009D20E1" w:rsidRPr="00CD5CF9" w:rsidRDefault="009D20E1"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D20E1" w:rsidRDefault="009D20E1" w:rsidP="00F309BD"/>
    <w:p w:rsidR="009D20E1" w:rsidRDefault="009D20E1" w:rsidP="00F309BD"/>
    <w:p w:rsidR="009D20E1" w:rsidRDefault="009D20E1" w:rsidP="00F309BD"/>
    <w:p w:rsidR="009D20E1" w:rsidRDefault="009D20E1" w:rsidP="00F309BD"/>
    <w:p w:rsidR="009D20E1" w:rsidRDefault="009D20E1" w:rsidP="00F309BD"/>
    <w:p w:rsidR="009D20E1" w:rsidRDefault="009D20E1" w:rsidP="00F309BD"/>
    <w:p w:rsidR="00991DEF" w:rsidRDefault="00991DEF" w:rsidP="00F309BD"/>
    <w:p w:rsidR="00991DEF" w:rsidRDefault="00991DEF" w:rsidP="00F309BD"/>
    <w:p w:rsidR="00991DEF" w:rsidRDefault="005C175A"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5C175A"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5C175A"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5C175A"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5C175A"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5C175A"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9D20E1" w:rsidRPr="004D4FA4" w:rsidRDefault="009D20E1"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9D20E1">
        <w:rPr>
          <w:b/>
          <w:i/>
          <w:sz w:val="26"/>
          <w:szCs w:val="24"/>
        </w:rPr>
        <w:t>MAINTENANCE OF ROADS (ASPHALT OVERLAY)</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9D20E1">
        <w:rPr>
          <w:b/>
          <w:i/>
          <w:spacing w:val="-2"/>
        </w:rPr>
        <w:t>ALONG DEL ROSARIO STREET (LECAROS ST. TO COLLEGE AVE.),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170"/>
        <w:gridCol w:w="4050"/>
        <w:gridCol w:w="1440"/>
        <w:gridCol w:w="1710"/>
        <w:gridCol w:w="2160"/>
      </w:tblGrid>
      <w:tr w:rsidR="008B0DDD" w:rsidRPr="004D4FA4" w:rsidTr="009D20E1">
        <w:tc>
          <w:tcPr>
            <w:tcW w:w="1170" w:type="dxa"/>
          </w:tcPr>
          <w:p w:rsidR="008B0DDD" w:rsidRPr="004D4FA4" w:rsidRDefault="008B0DDD" w:rsidP="002204E3">
            <w:pPr>
              <w:jc w:val="center"/>
            </w:pPr>
            <w:r w:rsidRPr="004D4FA4">
              <w:rPr>
                <w:color w:val="000000"/>
                <w:szCs w:val="24"/>
              </w:rPr>
              <w:t>Item No.</w:t>
            </w:r>
          </w:p>
        </w:tc>
        <w:tc>
          <w:tcPr>
            <w:tcW w:w="4050" w:type="dxa"/>
            <w:vAlign w:val="center"/>
          </w:tcPr>
          <w:p w:rsidR="008B0DDD" w:rsidRPr="004D4FA4" w:rsidRDefault="008B0DDD">
            <w:pPr>
              <w:jc w:val="center"/>
              <w:rPr>
                <w:sz w:val="20"/>
              </w:rPr>
            </w:pPr>
            <w:r w:rsidRPr="004D4FA4">
              <w:rPr>
                <w:sz w:val="20"/>
              </w:rPr>
              <w:t>DESCRIPTION</w:t>
            </w:r>
          </w:p>
        </w:tc>
        <w:tc>
          <w:tcPr>
            <w:tcW w:w="1440" w:type="dxa"/>
            <w:vAlign w:val="center"/>
          </w:tcPr>
          <w:p w:rsidR="008B0DDD" w:rsidRPr="004D4FA4" w:rsidRDefault="008B0DDD">
            <w:pPr>
              <w:jc w:val="center"/>
              <w:rPr>
                <w:sz w:val="20"/>
              </w:rPr>
            </w:pPr>
            <w:r w:rsidRPr="004D4FA4">
              <w:rPr>
                <w:sz w:val="20"/>
              </w:rPr>
              <w:t>UNIT</w:t>
            </w:r>
            <w:r w:rsidR="00876591">
              <w:rPr>
                <w:sz w:val="20"/>
              </w:rPr>
              <w:t>/QTY</w:t>
            </w:r>
          </w:p>
        </w:tc>
        <w:tc>
          <w:tcPr>
            <w:tcW w:w="1710" w:type="dxa"/>
          </w:tcPr>
          <w:p w:rsidR="008B0DDD" w:rsidRPr="004D4FA4" w:rsidRDefault="008B0DDD" w:rsidP="002204E3">
            <w:pPr>
              <w:jc w:val="center"/>
            </w:pPr>
            <w:r w:rsidRPr="004D4FA4">
              <w:t>Unit Bid Price</w:t>
            </w:r>
          </w:p>
        </w:tc>
        <w:tc>
          <w:tcPr>
            <w:tcW w:w="2160" w:type="dxa"/>
          </w:tcPr>
          <w:p w:rsidR="008B0DDD" w:rsidRPr="004D4FA4" w:rsidRDefault="008B0DDD" w:rsidP="002204E3">
            <w:pPr>
              <w:jc w:val="center"/>
            </w:pPr>
            <w:r w:rsidRPr="004D4FA4">
              <w:t>Amount</w:t>
            </w:r>
          </w:p>
        </w:tc>
      </w:tr>
      <w:tr w:rsidR="009D20E1" w:rsidRPr="007546BB" w:rsidTr="009D20E1">
        <w:trPr>
          <w:trHeight w:val="70"/>
        </w:trPr>
        <w:tc>
          <w:tcPr>
            <w:tcW w:w="1170" w:type="dxa"/>
          </w:tcPr>
          <w:p w:rsidR="009D20E1" w:rsidRPr="00AB34E3" w:rsidRDefault="009D20E1" w:rsidP="005C175A">
            <w:pPr>
              <w:jc w:val="center"/>
              <w:rPr>
                <w:szCs w:val="24"/>
              </w:rPr>
            </w:pPr>
            <w:r>
              <w:rPr>
                <w:szCs w:val="24"/>
              </w:rPr>
              <w:t>302(2)</w:t>
            </w:r>
          </w:p>
        </w:tc>
        <w:tc>
          <w:tcPr>
            <w:tcW w:w="4050" w:type="dxa"/>
          </w:tcPr>
          <w:p w:rsidR="009D20E1" w:rsidRPr="00AB34E3" w:rsidRDefault="009D20E1" w:rsidP="005C175A">
            <w:pPr>
              <w:jc w:val="left"/>
              <w:rPr>
                <w:szCs w:val="24"/>
              </w:rPr>
            </w:pPr>
            <w:r>
              <w:rPr>
                <w:szCs w:val="24"/>
              </w:rPr>
              <w:t>Bituminous Tack Coat (Emulsified Asphalt)</w:t>
            </w:r>
          </w:p>
        </w:tc>
        <w:tc>
          <w:tcPr>
            <w:tcW w:w="1440" w:type="dxa"/>
          </w:tcPr>
          <w:p w:rsidR="009D20E1" w:rsidRDefault="009D20E1" w:rsidP="005C175A">
            <w:pPr>
              <w:jc w:val="center"/>
              <w:rPr>
                <w:szCs w:val="24"/>
              </w:rPr>
            </w:pPr>
            <w:proofErr w:type="spellStart"/>
            <w:r>
              <w:rPr>
                <w:szCs w:val="24"/>
              </w:rPr>
              <w:t>Sq.m</w:t>
            </w:r>
            <w:proofErr w:type="spellEnd"/>
          </w:p>
        </w:tc>
        <w:tc>
          <w:tcPr>
            <w:tcW w:w="1710" w:type="dxa"/>
          </w:tcPr>
          <w:p w:rsidR="009D20E1" w:rsidRDefault="009D20E1" w:rsidP="005C175A">
            <w:pPr>
              <w:jc w:val="right"/>
              <w:rPr>
                <w:szCs w:val="24"/>
              </w:rPr>
            </w:pPr>
            <w:r>
              <w:rPr>
                <w:szCs w:val="24"/>
              </w:rPr>
              <w:t>12,139.00</w:t>
            </w:r>
          </w:p>
        </w:tc>
        <w:tc>
          <w:tcPr>
            <w:tcW w:w="2160" w:type="dxa"/>
          </w:tcPr>
          <w:p w:rsidR="009D20E1" w:rsidRDefault="009D20E1" w:rsidP="00203F9F">
            <w:pPr>
              <w:jc w:val="center"/>
              <w:rPr>
                <w:szCs w:val="24"/>
              </w:rPr>
            </w:pPr>
          </w:p>
        </w:tc>
      </w:tr>
      <w:tr w:rsidR="009D20E1" w:rsidRPr="007546BB" w:rsidTr="009D20E1">
        <w:trPr>
          <w:trHeight w:val="70"/>
        </w:trPr>
        <w:tc>
          <w:tcPr>
            <w:tcW w:w="1170" w:type="dxa"/>
          </w:tcPr>
          <w:p w:rsidR="009D20E1" w:rsidRPr="00AB34E3" w:rsidRDefault="009D20E1" w:rsidP="005C175A">
            <w:pPr>
              <w:jc w:val="center"/>
              <w:rPr>
                <w:szCs w:val="24"/>
              </w:rPr>
            </w:pPr>
            <w:r>
              <w:rPr>
                <w:szCs w:val="24"/>
              </w:rPr>
              <w:t>310(1)a4</w:t>
            </w:r>
          </w:p>
        </w:tc>
        <w:tc>
          <w:tcPr>
            <w:tcW w:w="4050" w:type="dxa"/>
          </w:tcPr>
          <w:p w:rsidR="009D20E1" w:rsidRPr="00AB34E3" w:rsidRDefault="009D20E1" w:rsidP="005C175A">
            <w:pPr>
              <w:jc w:val="left"/>
              <w:rPr>
                <w:szCs w:val="24"/>
              </w:rPr>
            </w:pPr>
            <w:r>
              <w:rPr>
                <w:szCs w:val="24"/>
              </w:rPr>
              <w:t>Bituminous Concrete Surface Course, (100mm Thick)</w:t>
            </w:r>
          </w:p>
        </w:tc>
        <w:tc>
          <w:tcPr>
            <w:tcW w:w="1440" w:type="dxa"/>
          </w:tcPr>
          <w:p w:rsidR="009D20E1" w:rsidRPr="00CD5CF9" w:rsidRDefault="009D20E1" w:rsidP="005C175A">
            <w:pPr>
              <w:jc w:val="center"/>
              <w:rPr>
                <w:szCs w:val="24"/>
              </w:rPr>
            </w:pPr>
            <w:proofErr w:type="spellStart"/>
            <w:r>
              <w:rPr>
                <w:szCs w:val="24"/>
              </w:rPr>
              <w:t>Sq.m</w:t>
            </w:r>
            <w:proofErr w:type="spellEnd"/>
          </w:p>
        </w:tc>
        <w:tc>
          <w:tcPr>
            <w:tcW w:w="1710" w:type="dxa"/>
          </w:tcPr>
          <w:p w:rsidR="009D20E1" w:rsidRPr="00CD5CF9" w:rsidRDefault="009D20E1" w:rsidP="005C175A">
            <w:pPr>
              <w:jc w:val="right"/>
              <w:rPr>
                <w:szCs w:val="24"/>
              </w:rPr>
            </w:pPr>
            <w:r>
              <w:rPr>
                <w:szCs w:val="24"/>
              </w:rPr>
              <w:t>6,069.50</w:t>
            </w:r>
          </w:p>
        </w:tc>
        <w:tc>
          <w:tcPr>
            <w:tcW w:w="2160" w:type="dxa"/>
          </w:tcPr>
          <w:p w:rsidR="009D20E1" w:rsidRDefault="009D20E1" w:rsidP="00203F9F">
            <w:pPr>
              <w:jc w:val="center"/>
              <w:rPr>
                <w:szCs w:val="24"/>
              </w:rPr>
            </w:pPr>
          </w:p>
        </w:tc>
      </w:tr>
      <w:tr w:rsidR="009D20E1" w:rsidRPr="007546BB" w:rsidTr="009D20E1">
        <w:trPr>
          <w:trHeight w:val="70"/>
        </w:trPr>
        <w:tc>
          <w:tcPr>
            <w:tcW w:w="1170" w:type="dxa"/>
          </w:tcPr>
          <w:p w:rsidR="009D20E1" w:rsidRPr="00AB34E3" w:rsidRDefault="009D20E1" w:rsidP="005C175A">
            <w:pPr>
              <w:jc w:val="center"/>
              <w:rPr>
                <w:szCs w:val="24"/>
              </w:rPr>
            </w:pPr>
            <w:r>
              <w:rPr>
                <w:szCs w:val="24"/>
              </w:rPr>
              <w:t>612-1</w:t>
            </w:r>
          </w:p>
        </w:tc>
        <w:tc>
          <w:tcPr>
            <w:tcW w:w="4050" w:type="dxa"/>
          </w:tcPr>
          <w:p w:rsidR="009D20E1" w:rsidRPr="00AB34E3" w:rsidRDefault="009D20E1" w:rsidP="005C175A">
            <w:pPr>
              <w:jc w:val="left"/>
              <w:rPr>
                <w:szCs w:val="24"/>
              </w:rPr>
            </w:pPr>
            <w:r>
              <w:rPr>
                <w:szCs w:val="24"/>
              </w:rPr>
              <w:t>Reflectorized Thermoplastic Pavement Marking (White)</w:t>
            </w:r>
          </w:p>
        </w:tc>
        <w:tc>
          <w:tcPr>
            <w:tcW w:w="1440" w:type="dxa"/>
          </w:tcPr>
          <w:p w:rsidR="009D20E1" w:rsidRPr="00CD5CF9" w:rsidRDefault="009D20E1" w:rsidP="005C175A">
            <w:pPr>
              <w:jc w:val="center"/>
              <w:rPr>
                <w:szCs w:val="24"/>
              </w:rPr>
            </w:pPr>
            <w:proofErr w:type="spellStart"/>
            <w:r>
              <w:rPr>
                <w:szCs w:val="24"/>
              </w:rPr>
              <w:t>Sq.m</w:t>
            </w:r>
            <w:proofErr w:type="spellEnd"/>
          </w:p>
        </w:tc>
        <w:tc>
          <w:tcPr>
            <w:tcW w:w="1710" w:type="dxa"/>
          </w:tcPr>
          <w:p w:rsidR="009D20E1" w:rsidRPr="00CD5CF9" w:rsidRDefault="009D20E1" w:rsidP="005C175A">
            <w:pPr>
              <w:jc w:val="right"/>
              <w:rPr>
                <w:szCs w:val="24"/>
              </w:rPr>
            </w:pPr>
            <w:r>
              <w:rPr>
                <w:szCs w:val="24"/>
              </w:rPr>
              <w:t>450.74</w:t>
            </w:r>
          </w:p>
        </w:tc>
        <w:tc>
          <w:tcPr>
            <w:tcW w:w="2160" w:type="dxa"/>
          </w:tcPr>
          <w:p w:rsidR="009D20E1" w:rsidRDefault="009D20E1" w:rsidP="00203F9F">
            <w:pPr>
              <w:jc w:val="center"/>
              <w:rPr>
                <w:szCs w:val="24"/>
              </w:rPr>
            </w:pPr>
          </w:p>
        </w:tc>
      </w:tr>
      <w:tr w:rsidR="009D20E1" w:rsidRPr="007546BB" w:rsidTr="009D20E1">
        <w:trPr>
          <w:trHeight w:val="70"/>
        </w:trPr>
        <w:tc>
          <w:tcPr>
            <w:tcW w:w="1170" w:type="dxa"/>
          </w:tcPr>
          <w:p w:rsidR="009D20E1" w:rsidRPr="00AB34E3" w:rsidRDefault="009D20E1" w:rsidP="005C175A">
            <w:pPr>
              <w:jc w:val="center"/>
              <w:rPr>
                <w:szCs w:val="24"/>
              </w:rPr>
            </w:pPr>
            <w:r>
              <w:rPr>
                <w:szCs w:val="24"/>
              </w:rPr>
              <w:t>SPL-2</w:t>
            </w:r>
          </w:p>
        </w:tc>
        <w:tc>
          <w:tcPr>
            <w:tcW w:w="4050" w:type="dxa"/>
          </w:tcPr>
          <w:p w:rsidR="009D20E1" w:rsidRPr="00AB34E3" w:rsidRDefault="009D20E1" w:rsidP="005C175A">
            <w:pPr>
              <w:jc w:val="left"/>
              <w:rPr>
                <w:szCs w:val="24"/>
              </w:rPr>
            </w:pPr>
            <w:r>
              <w:rPr>
                <w:szCs w:val="24"/>
              </w:rPr>
              <w:t>Construction Safety and Health</w:t>
            </w:r>
          </w:p>
        </w:tc>
        <w:tc>
          <w:tcPr>
            <w:tcW w:w="1440" w:type="dxa"/>
          </w:tcPr>
          <w:p w:rsidR="009D20E1" w:rsidRPr="00CD5CF9" w:rsidRDefault="009D20E1" w:rsidP="005C175A">
            <w:pPr>
              <w:jc w:val="center"/>
              <w:rPr>
                <w:szCs w:val="24"/>
              </w:rPr>
            </w:pPr>
            <w:r>
              <w:rPr>
                <w:szCs w:val="24"/>
              </w:rPr>
              <w:t>L.S</w:t>
            </w:r>
          </w:p>
        </w:tc>
        <w:tc>
          <w:tcPr>
            <w:tcW w:w="1710" w:type="dxa"/>
          </w:tcPr>
          <w:p w:rsidR="009D20E1" w:rsidRPr="00CD5CF9" w:rsidRDefault="009D20E1" w:rsidP="005C175A">
            <w:pPr>
              <w:jc w:val="right"/>
              <w:rPr>
                <w:szCs w:val="24"/>
              </w:rPr>
            </w:pPr>
            <w:r>
              <w:rPr>
                <w:szCs w:val="24"/>
              </w:rPr>
              <w:t>1.00</w:t>
            </w:r>
          </w:p>
        </w:tc>
        <w:tc>
          <w:tcPr>
            <w:tcW w:w="2160" w:type="dxa"/>
          </w:tcPr>
          <w:p w:rsidR="009D20E1" w:rsidRDefault="009D20E1" w:rsidP="00203F9F">
            <w:pPr>
              <w:jc w:val="center"/>
              <w:rPr>
                <w:szCs w:val="24"/>
              </w:rPr>
            </w:pPr>
          </w:p>
        </w:tc>
      </w:tr>
      <w:tr w:rsidR="009D20E1" w:rsidRPr="007546BB" w:rsidTr="009D20E1">
        <w:trPr>
          <w:trHeight w:val="70"/>
        </w:trPr>
        <w:tc>
          <w:tcPr>
            <w:tcW w:w="1170" w:type="dxa"/>
          </w:tcPr>
          <w:p w:rsidR="009D20E1" w:rsidRPr="00AB34E3" w:rsidRDefault="009D20E1" w:rsidP="005C175A">
            <w:pPr>
              <w:jc w:val="center"/>
              <w:rPr>
                <w:szCs w:val="24"/>
              </w:rPr>
            </w:pPr>
            <w:r>
              <w:rPr>
                <w:szCs w:val="24"/>
              </w:rPr>
              <w:t>SPL-3</w:t>
            </w:r>
          </w:p>
        </w:tc>
        <w:tc>
          <w:tcPr>
            <w:tcW w:w="4050" w:type="dxa"/>
          </w:tcPr>
          <w:p w:rsidR="009D20E1" w:rsidRPr="00AB34E3" w:rsidRDefault="009D20E1" w:rsidP="005C175A">
            <w:pPr>
              <w:jc w:val="left"/>
              <w:rPr>
                <w:szCs w:val="24"/>
              </w:rPr>
            </w:pPr>
            <w:r>
              <w:rPr>
                <w:szCs w:val="24"/>
              </w:rPr>
              <w:t>Project Signage</w:t>
            </w:r>
          </w:p>
        </w:tc>
        <w:tc>
          <w:tcPr>
            <w:tcW w:w="1440" w:type="dxa"/>
          </w:tcPr>
          <w:p w:rsidR="009D20E1" w:rsidRPr="00CD5CF9" w:rsidRDefault="009D20E1" w:rsidP="005C175A">
            <w:pPr>
              <w:jc w:val="center"/>
              <w:rPr>
                <w:szCs w:val="24"/>
              </w:rPr>
            </w:pPr>
            <w:r>
              <w:rPr>
                <w:szCs w:val="24"/>
              </w:rPr>
              <w:t>L.S</w:t>
            </w:r>
          </w:p>
        </w:tc>
        <w:tc>
          <w:tcPr>
            <w:tcW w:w="1710" w:type="dxa"/>
          </w:tcPr>
          <w:p w:rsidR="009D20E1" w:rsidRPr="00CD5CF9" w:rsidRDefault="009D20E1" w:rsidP="005C175A">
            <w:pPr>
              <w:jc w:val="right"/>
              <w:rPr>
                <w:szCs w:val="24"/>
              </w:rPr>
            </w:pPr>
            <w:r>
              <w:rPr>
                <w:szCs w:val="24"/>
              </w:rPr>
              <w:t>1.00</w:t>
            </w:r>
          </w:p>
        </w:tc>
        <w:tc>
          <w:tcPr>
            <w:tcW w:w="2160" w:type="dxa"/>
          </w:tcPr>
          <w:p w:rsidR="009D20E1" w:rsidRDefault="009D20E1"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F2" w:rsidRDefault="006B56F2">
      <w:pPr>
        <w:spacing w:line="240" w:lineRule="auto"/>
      </w:pPr>
      <w:r>
        <w:separator/>
      </w:r>
    </w:p>
  </w:endnote>
  <w:endnote w:type="continuationSeparator" w:id="0">
    <w:p w:rsidR="006B56F2" w:rsidRDefault="006B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1</w:t>
    </w:r>
    <w:r w:rsidRPr="003A4391">
      <w:rPr>
        <w:sz w:val="20"/>
      </w:rPr>
      <w:fldChar w:fldCharType="end"/>
    </w:r>
  </w:p>
  <w:p w:rsidR="005C175A" w:rsidRPr="00B673DC" w:rsidRDefault="005C175A"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70</w:t>
    </w:r>
    <w:r w:rsidRPr="003A4391">
      <w:rPr>
        <w:sz w:val="20"/>
      </w:rPr>
      <w:fldChar w:fldCharType="end"/>
    </w:r>
  </w:p>
  <w:p w:rsidR="005C175A" w:rsidRPr="00B673DC" w:rsidRDefault="005C175A"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72</w:t>
    </w:r>
    <w:r w:rsidRPr="003A4391">
      <w:rPr>
        <w:sz w:val="20"/>
      </w:rPr>
      <w:fldChar w:fldCharType="end"/>
    </w:r>
  </w:p>
  <w:p w:rsidR="005C175A" w:rsidRPr="00B673DC" w:rsidRDefault="005C175A"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5C175A" w:rsidRDefault="005C175A">
        <w:pPr>
          <w:pStyle w:val="Footer"/>
          <w:jc w:val="center"/>
        </w:pPr>
        <w:r>
          <w:fldChar w:fldCharType="begin"/>
        </w:r>
        <w:r>
          <w:instrText xml:space="preserve"> PAGE   \* MERGEFORMAT </w:instrText>
        </w:r>
        <w:r>
          <w:fldChar w:fldCharType="separate"/>
        </w:r>
        <w:r w:rsidR="00BF06BF">
          <w:rPr>
            <w:noProof/>
          </w:rPr>
          <w:t>74</w:t>
        </w:r>
        <w:r>
          <w:rPr>
            <w:noProof/>
          </w:rPr>
          <w:fldChar w:fldCharType="end"/>
        </w:r>
      </w:p>
    </w:sdtContent>
  </w:sdt>
  <w:p w:rsidR="005C175A" w:rsidRDefault="005C175A"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5C175A" w:rsidRDefault="005C175A">
        <w:pPr>
          <w:pStyle w:val="Footer"/>
          <w:jc w:val="center"/>
        </w:pPr>
        <w:r>
          <w:fldChar w:fldCharType="begin"/>
        </w:r>
        <w:r>
          <w:instrText xml:space="preserve"> PAGE   \* MERGEFORMAT </w:instrText>
        </w:r>
        <w:r>
          <w:fldChar w:fldCharType="separate"/>
        </w:r>
        <w:r w:rsidR="00BF06BF">
          <w:rPr>
            <w:noProof/>
          </w:rPr>
          <w:t>77</w:t>
        </w:r>
        <w:r>
          <w:rPr>
            <w:noProof/>
          </w:rPr>
          <w:fldChar w:fldCharType="end"/>
        </w:r>
      </w:p>
    </w:sdtContent>
  </w:sdt>
  <w:p w:rsidR="005C175A" w:rsidRPr="005D16F2" w:rsidRDefault="005C175A"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5C175A" w:rsidRDefault="005C175A">
        <w:pPr>
          <w:pStyle w:val="Footer"/>
          <w:jc w:val="center"/>
        </w:pPr>
        <w:r>
          <w:fldChar w:fldCharType="begin"/>
        </w:r>
        <w:r>
          <w:instrText xml:space="preserve"> PAGE   \* MERGEFORMAT </w:instrText>
        </w:r>
        <w:r>
          <w:fldChar w:fldCharType="separate"/>
        </w:r>
        <w:r w:rsidR="00BF06BF">
          <w:rPr>
            <w:noProof/>
          </w:rPr>
          <w:t>80</w:t>
        </w:r>
        <w:r>
          <w:rPr>
            <w:noProof/>
          </w:rPr>
          <w:fldChar w:fldCharType="end"/>
        </w:r>
      </w:p>
    </w:sdtContent>
  </w:sdt>
  <w:p w:rsidR="005C175A" w:rsidRPr="00B673DC" w:rsidRDefault="005C175A"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5C175A" w:rsidRDefault="005C175A">
        <w:pPr>
          <w:pStyle w:val="Footer"/>
          <w:jc w:val="center"/>
        </w:pPr>
        <w:r>
          <w:fldChar w:fldCharType="begin"/>
        </w:r>
        <w:r>
          <w:instrText xml:space="preserve"> PAGE   \* MERGEFORMAT </w:instrText>
        </w:r>
        <w:r>
          <w:fldChar w:fldCharType="separate"/>
        </w:r>
        <w:r w:rsidR="00BF06BF">
          <w:rPr>
            <w:noProof/>
          </w:rPr>
          <w:t>83</w:t>
        </w:r>
        <w:r>
          <w:rPr>
            <w:noProof/>
          </w:rPr>
          <w:fldChar w:fldCharType="end"/>
        </w:r>
      </w:p>
    </w:sdtContent>
  </w:sdt>
  <w:p w:rsidR="005C175A" w:rsidRPr="00364B0E" w:rsidRDefault="005C175A"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5C175A" w:rsidRDefault="005C175A">
        <w:pPr>
          <w:pStyle w:val="Footer"/>
          <w:jc w:val="center"/>
        </w:pPr>
        <w:r>
          <w:fldChar w:fldCharType="begin"/>
        </w:r>
        <w:r>
          <w:instrText xml:space="preserve"> PAGE   \* MERGEFORMAT </w:instrText>
        </w:r>
        <w:r>
          <w:fldChar w:fldCharType="separate"/>
        </w:r>
        <w:r w:rsidR="00BF06BF">
          <w:rPr>
            <w:noProof/>
          </w:rPr>
          <w:t>89</w:t>
        </w:r>
        <w:r>
          <w:rPr>
            <w:noProof/>
          </w:rPr>
          <w:fldChar w:fldCharType="end"/>
        </w:r>
      </w:p>
    </w:sdtContent>
  </w:sdt>
  <w:p w:rsidR="005C175A" w:rsidRPr="00AC1AFC" w:rsidRDefault="005C175A"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1</w:t>
    </w:r>
    <w:r w:rsidRPr="003A4391">
      <w:rPr>
        <w:sz w:val="20"/>
      </w:rPr>
      <w:fldChar w:fldCharType="end"/>
    </w:r>
  </w:p>
  <w:p w:rsidR="005C175A" w:rsidRPr="00B673DC" w:rsidRDefault="005C175A"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5</w:t>
    </w:r>
    <w:r w:rsidRPr="003A4391">
      <w:rPr>
        <w:sz w:val="20"/>
      </w:rPr>
      <w:fldChar w:fldCharType="end"/>
    </w:r>
  </w:p>
  <w:p w:rsidR="005C175A" w:rsidRPr="00B673DC" w:rsidRDefault="005C175A"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C741FC" w:rsidRDefault="005C175A"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BF06BF">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36</w:t>
    </w:r>
    <w:r w:rsidRPr="003A4391">
      <w:rPr>
        <w:sz w:val="20"/>
      </w:rPr>
      <w:fldChar w:fldCharType="end"/>
    </w:r>
  </w:p>
  <w:p w:rsidR="005C175A" w:rsidRPr="00B673DC" w:rsidRDefault="005C175A"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39</w:t>
    </w:r>
    <w:r w:rsidRPr="003A4391">
      <w:rPr>
        <w:sz w:val="20"/>
      </w:rPr>
      <w:fldChar w:fldCharType="end"/>
    </w:r>
  </w:p>
  <w:p w:rsidR="005C175A" w:rsidRPr="00B673DC" w:rsidRDefault="005C175A"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Pr="003A4391" w:rsidRDefault="005C175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F06BF">
      <w:rPr>
        <w:noProof/>
        <w:sz w:val="20"/>
      </w:rPr>
      <w:t>69</w:t>
    </w:r>
    <w:r w:rsidRPr="003A4391">
      <w:rPr>
        <w:sz w:val="20"/>
      </w:rPr>
      <w:fldChar w:fldCharType="end"/>
    </w:r>
  </w:p>
  <w:p w:rsidR="005C175A" w:rsidRPr="00B673DC" w:rsidRDefault="005C175A" w:rsidP="00153E59"/>
  <w:p w:rsidR="005C175A" w:rsidRDefault="005C1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F2" w:rsidRDefault="006B56F2">
      <w:pPr>
        <w:spacing w:line="240" w:lineRule="auto"/>
      </w:pPr>
      <w:r>
        <w:separator/>
      </w:r>
    </w:p>
  </w:footnote>
  <w:footnote w:type="continuationSeparator" w:id="0">
    <w:p w:rsidR="006B56F2" w:rsidRDefault="006B56F2">
      <w:pPr>
        <w:spacing w:line="240" w:lineRule="auto"/>
      </w:pPr>
      <w:r>
        <w:continuationSeparator/>
      </w:r>
    </w:p>
  </w:footnote>
  <w:footnote w:id="1">
    <w:p w:rsidR="005C175A" w:rsidRPr="00E52CD3" w:rsidRDefault="005C175A"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C175A" w:rsidRDefault="005C175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p w:rsidR="005C175A" w:rsidRDefault="005C17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C175A" w:rsidRDefault="005C175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5A" w:rsidRDefault="005C1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39E4"/>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2F3C"/>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423"/>
    <w:rsid w:val="003A04E6"/>
    <w:rsid w:val="003A081C"/>
    <w:rsid w:val="003A0903"/>
    <w:rsid w:val="003A1BE4"/>
    <w:rsid w:val="003A266A"/>
    <w:rsid w:val="003A31F0"/>
    <w:rsid w:val="003A5B7D"/>
    <w:rsid w:val="003A6FC0"/>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6B32"/>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680B"/>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75A"/>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FFD"/>
    <w:rsid w:val="006561F2"/>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56F2"/>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3FE9"/>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F9C"/>
    <w:rsid w:val="007E480E"/>
    <w:rsid w:val="007E777A"/>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804"/>
    <w:rsid w:val="009C3135"/>
    <w:rsid w:val="009C44D2"/>
    <w:rsid w:val="009C6DE8"/>
    <w:rsid w:val="009C74F7"/>
    <w:rsid w:val="009D061D"/>
    <w:rsid w:val="009D0E19"/>
    <w:rsid w:val="009D20E1"/>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17D5"/>
    <w:rsid w:val="00A257A0"/>
    <w:rsid w:val="00A27A25"/>
    <w:rsid w:val="00A27AC8"/>
    <w:rsid w:val="00A3027C"/>
    <w:rsid w:val="00A33F4D"/>
    <w:rsid w:val="00A340DF"/>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19F"/>
    <w:rsid w:val="00A75C93"/>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7337"/>
    <w:rsid w:val="00B10876"/>
    <w:rsid w:val="00B115E5"/>
    <w:rsid w:val="00B13150"/>
    <w:rsid w:val="00B1323E"/>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06BF"/>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7024"/>
    <w:rsid w:val="00CA7B38"/>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795"/>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5ABD"/>
    <w:rsid w:val="00E76286"/>
    <w:rsid w:val="00E816B8"/>
    <w:rsid w:val="00E8288C"/>
    <w:rsid w:val="00E82D4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EB2"/>
    <w:rsid w:val="00FC344A"/>
    <w:rsid w:val="00FC468D"/>
    <w:rsid w:val="00FD10EA"/>
    <w:rsid w:val="00FD2F54"/>
    <w:rsid w:val="00FD327C"/>
    <w:rsid w:val="00FD4E17"/>
    <w:rsid w:val="00FD6797"/>
    <w:rsid w:val="00FD6ADD"/>
    <w:rsid w:val="00FD6CD3"/>
    <w:rsid w:val="00FE1920"/>
    <w:rsid w:val="00FE2A7C"/>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6B95-51EA-45A2-929C-B420A27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90</Pages>
  <Words>26763</Words>
  <Characters>152555</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39</cp:revision>
  <cp:lastPrinted>2021-05-17T04:49:00Z</cp:lastPrinted>
  <dcterms:created xsi:type="dcterms:W3CDTF">2021-04-15T07:41:00Z</dcterms:created>
  <dcterms:modified xsi:type="dcterms:W3CDTF">2021-05-17T04:53:00Z</dcterms:modified>
</cp:coreProperties>
</file>